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55" w:rsidRDefault="004A6955" w:rsidP="004A6955">
      <w:pPr>
        <w:pStyle w:val="af7"/>
        <w:jc w:val="center"/>
        <w:rPr>
          <w:rFonts w:ascii="Times New Roman" w:hAnsi="Times New Roman"/>
          <w:sz w:val="28"/>
          <w:szCs w:val="28"/>
        </w:rPr>
      </w:pPr>
      <w:r>
        <w:rPr>
          <w:rFonts w:ascii="Times New Roman" w:hAnsi="Times New Roman"/>
          <w:sz w:val="28"/>
          <w:szCs w:val="28"/>
        </w:rPr>
        <w:t>РОССИЙСКАЯ ФЕДЕРАЦИЯ</w:t>
      </w:r>
    </w:p>
    <w:p w:rsidR="004A6955" w:rsidRDefault="004A6955" w:rsidP="004A6955">
      <w:pPr>
        <w:pStyle w:val="af7"/>
        <w:jc w:val="center"/>
        <w:rPr>
          <w:rFonts w:ascii="Times New Roman" w:hAnsi="Times New Roman"/>
          <w:sz w:val="28"/>
          <w:szCs w:val="28"/>
        </w:rPr>
      </w:pPr>
      <w:r>
        <w:rPr>
          <w:rFonts w:ascii="Times New Roman" w:hAnsi="Times New Roman"/>
          <w:sz w:val="28"/>
          <w:szCs w:val="28"/>
        </w:rPr>
        <w:t>Иркутская область Черемховский район</w:t>
      </w: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Голуметское муниципальное образование</w:t>
      </w:r>
    </w:p>
    <w:p w:rsidR="004A6955" w:rsidRDefault="004A6955" w:rsidP="004A6955">
      <w:pPr>
        <w:pStyle w:val="af7"/>
        <w:jc w:val="center"/>
        <w:rPr>
          <w:rFonts w:ascii="Times New Roman" w:hAnsi="Times New Roman"/>
          <w:sz w:val="28"/>
          <w:szCs w:val="28"/>
        </w:rPr>
      </w:pPr>
      <w:r>
        <w:rPr>
          <w:rFonts w:ascii="Times New Roman" w:hAnsi="Times New Roman"/>
          <w:sz w:val="28"/>
          <w:szCs w:val="28"/>
        </w:rPr>
        <w:t>Администрация</w:t>
      </w:r>
    </w:p>
    <w:p w:rsidR="004A6955" w:rsidRDefault="004A6955" w:rsidP="004A6955">
      <w:pPr>
        <w:pStyle w:val="af7"/>
        <w:jc w:val="center"/>
        <w:rPr>
          <w:rFonts w:ascii="Times New Roman" w:hAnsi="Times New Roman"/>
          <w:sz w:val="28"/>
          <w:szCs w:val="28"/>
        </w:rPr>
      </w:pPr>
    </w:p>
    <w:p w:rsidR="004A6955" w:rsidRDefault="004A6955" w:rsidP="004A6955">
      <w:pPr>
        <w:pStyle w:val="af7"/>
        <w:jc w:val="center"/>
        <w:rPr>
          <w:rFonts w:ascii="Times New Roman" w:hAnsi="Times New Roman"/>
          <w:sz w:val="28"/>
          <w:szCs w:val="28"/>
        </w:rPr>
      </w:pPr>
      <w:r>
        <w:rPr>
          <w:rFonts w:ascii="Times New Roman" w:hAnsi="Times New Roman"/>
          <w:spacing w:val="-5"/>
          <w:w w:val="124"/>
          <w:sz w:val="28"/>
          <w:szCs w:val="28"/>
        </w:rPr>
        <w:t>ПОСТАНОВЛЕНИЕ</w:t>
      </w:r>
    </w:p>
    <w:p w:rsidR="004A6955" w:rsidRDefault="004A6955" w:rsidP="004A6955">
      <w:pPr>
        <w:shd w:val="clear" w:color="auto" w:fill="FFFFFF"/>
        <w:ind w:left="5" w:right="-5"/>
        <w:rPr>
          <w:rFonts w:ascii="Calibri" w:hAnsi="Calibri"/>
          <w:b/>
          <w:bCs/>
          <w:spacing w:val="-3"/>
          <w:sz w:val="26"/>
          <w:szCs w:val="26"/>
        </w:rPr>
      </w:pPr>
    </w:p>
    <w:p w:rsidR="004A6955" w:rsidRDefault="004A6955" w:rsidP="004A6955">
      <w:pPr>
        <w:shd w:val="clear" w:color="auto" w:fill="FFFFFF"/>
        <w:ind w:left="5" w:right="-5"/>
        <w:rPr>
          <w:bCs/>
          <w:spacing w:val="-3"/>
          <w:sz w:val="28"/>
          <w:szCs w:val="28"/>
        </w:rPr>
      </w:pPr>
      <w:r>
        <w:rPr>
          <w:bCs/>
          <w:spacing w:val="-3"/>
          <w:sz w:val="28"/>
          <w:szCs w:val="28"/>
        </w:rPr>
        <w:t>от 01.06.2018 № 59</w:t>
      </w:r>
    </w:p>
    <w:p w:rsidR="004A6955" w:rsidRDefault="004A6955" w:rsidP="004A6955">
      <w:pPr>
        <w:shd w:val="clear" w:color="auto" w:fill="FFFFFF"/>
        <w:ind w:left="5" w:right="7258"/>
        <w:rPr>
          <w:bCs/>
          <w:spacing w:val="-1"/>
          <w:sz w:val="28"/>
          <w:szCs w:val="28"/>
        </w:rPr>
      </w:pPr>
      <w:r>
        <w:rPr>
          <w:bCs/>
          <w:spacing w:val="-1"/>
          <w:sz w:val="28"/>
          <w:szCs w:val="28"/>
        </w:rPr>
        <w:t>с. Голуметь</w:t>
      </w:r>
    </w:p>
    <w:p w:rsidR="004A6955" w:rsidRDefault="004A6955" w:rsidP="006B6A43">
      <w:pPr>
        <w:shd w:val="clear" w:color="auto" w:fill="FFFFFF"/>
        <w:ind w:left="5" w:right="7258" w:firstLine="708"/>
        <w:rPr>
          <w:sz w:val="26"/>
          <w:szCs w:val="26"/>
        </w:rPr>
      </w:pPr>
    </w:p>
    <w:p w:rsidR="004A6955" w:rsidRDefault="004A6955" w:rsidP="004A6955">
      <w:pPr>
        <w:pStyle w:val="af7"/>
        <w:rPr>
          <w:rFonts w:ascii="Times New Roman" w:hAnsi="Times New Roman"/>
          <w:b/>
        </w:rPr>
      </w:pPr>
      <w:r>
        <w:rPr>
          <w:rFonts w:ascii="Times New Roman" w:hAnsi="Times New Roman"/>
          <w:b/>
        </w:rPr>
        <w:t xml:space="preserve">Об утверждении административного регламента </w:t>
      </w:r>
    </w:p>
    <w:p w:rsidR="004A6955" w:rsidRDefault="004A6955" w:rsidP="004A6955">
      <w:pPr>
        <w:pStyle w:val="af7"/>
        <w:rPr>
          <w:rFonts w:ascii="Times New Roman" w:hAnsi="Times New Roman"/>
          <w:b/>
        </w:rPr>
      </w:pPr>
      <w:r>
        <w:rPr>
          <w:rFonts w:ascii="Times New Roman" w:hAnsi="Times New Roman"/>
          <w:b/>
        </w:rPr>
        <w:t xml:space="preserve">по предоставлению муниципальной услуги </w:t>
      </w:r>
    </w:p>
    <w:p w:rsidR="004A6955" w:rsidRDefault="004A6955" w:rsidP="004A6955">
      <w:pPr>
        <w:pStyle w:val="af7"/>
        <w:rPr>
          <w:rFonts w:ascii="Times New Roman" w:hAnsi="Times New Roman"/>
          <w:b/>
        </w:rPr>
      </w:pPr>
      <w:r>
        <w:rPr>
          <w:rFonts w:ascii="Times New Roman" w:hAnsi="Times New Roman"/>
          <w:b/>
        </w:rPr>
        <w:t xml:space="preserve">«Принятие решения о подготовке документации </w:t>
      </w:r>
    </w:p>
    <w:p w:rsidR="004A6955" w:rsidRDefault="004A6955" w:rsidP="004A6955">
      <w:pPr>
        <w:pStyle w:val="af7"/>
        <w:rPr>
          <w:rFonts w:ascii="Times New Roman" w:hAnsi="Times New Roman"/>
          <w:b/>
        </w:rPr>
      </w:pPr>
      <w:r>
        <w:rPr>
          <w:rFonts w:ascii="Times New Roman" w:hAnsi="Times New Roman"/>
          <w:b/>
        </w:rPr>
        <w:t xml:space="preserve">по планировке территории в границах Голуметского </w:t>
      </w:r>
    </w:p>
    <w:p w:rsidR="004A6955" w:rsidRDefault="004A6955" w:rsidP="004A6955">
      <w:pPr>
        <w:pStyle w:val="af7"/>
        <w:rPr>
          <w:rFonts w:ascii="Times New Roman" w:hAnsi="Times New Roman"/>
          <w:b/>
        </w:rPr>
      </w:pPr>
      <w:r>
        <w:rPr>
          <w:rFonts w:ascii="Times New Roman" w:hAnsi="Times New Roman"/>
          <w:b/>
        </w:rPr>
        <w:t xml:space="preserve">муниципального образования» </w:t>
      </w:r>
    </w:p>
    <w:p w:rsidR="004A6955" w:rsidRDefault="004A6955" w:rsidP="004A6955">
      <w:pPr>
        <w:pStyle w:val="af7"/>
        <w:jc w:val="both"/>
        <w:rPr>
          <w:rFonts w:ascii="Times New Roman" w:hAnsi="Times New Roman"/>
          <w:b/>
          <w:bCs/>
          <w:sz w:val="26"/>
          <w:szCs w:val="26"/>
        </w:rPr>
      </w:pPr>
    </w:p>
    <w:p w:rsidR="004A6955" w:rsidRDefault="004A6955" w:rsidP="004A6955">
      <w:pPr>
        <w:pStyle w:val="af7"/>
        <w:ind w:firstLine="708"/>
        <w:jc w:val="both"/>
        <w:rPr>
          <w:rFonts w:ascii="Times New Roman" w:hAnsi="Times New Roman"/>
          <w:sz w:val="28"/>
          <w:szCs w:val="28"/>
        </w:rPr>
      </w:pPr>
      <w:proofErr w:type="gramStart"/>
      <w:r>
        <w:rPr>
          <w:rFonts w:ascii="Times New Roman" w:hAnsi="Times New Roman"/>
          <w:sz w:val="28"/>
          <w:szCs w:val="28"/>
        </w:rPr>
        <w:t>В целях обеспечения доступа граждан и юридических лиц к достоверной и актуальной информации о муниципальных услугах, оказываемых администрацией Голуметского муниципального образования, руководствуясь Конституцией Российской Федерации, Земельным кодексом Российской Федерации,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w:t>
      </w:r>
      <w:proofErr w:type="gramEnd"/>
      <w:r>
        <w:rPr>
          <w:rFonts w:ascii="Times New Roman" w:hAnsi="Times New Roman"/>
          <w:sz w:val="28"/>
          <w:szCs w:val="28"/>
        </w:rPr>
        <w:t xml:space="preserve"> </w:t>
      </w:r>
      <w:proofErr w:type="gramStart"/>
      <w:r>
        <w:rPr>
          <w:rFonts w:ascii="Times New Roman" w:hAnsi="Times New Roman"/>
          <w:sz w:val="28"/>
          <w:szCs w:val="28"/>
        </w:rPr>
        <w:t>Законом от 02.05.2006 № 59-ФЗ «О порядке рассмотрения обращений граждан в Российской Федерации», постановлением администрации Голуметского муниципального образования от 15.11.2012 № 96</w:t>
      </w:r>
      <w:r>
        <w:rPr>
          <w:rFonts w:ascii="Times New Roman" w:hAnsi="Times New Roman"/>
          <w:b/>
          <w:sz w:val="28"/>
          <w:szCs w:val="28"/>
        </w:rPr>
        <w:t xml:space="preserve"> </w:t>
      </w:r>
      <w:r>
        <w:rPr>
          <w:rFonts w:ascii="Times New Roman" w:hAnsi="Times New Roman"/>
          <w:sz w:val="28"/>
          <w:szCs w:val="28"/>
        </w:rPr>
        <w:t xml:space="preserve">«Об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Голуметском муниципальном образовании», статьями 6, 32, 43 Устава Голуметского муниципального образования, администрация Голуметского муниципального образования </w:t>
      </w:r>
      <w:proofErr w:type="gramEnd"/>
    </w:p>
    <w:p w:rsidR="004A6955" w:rsidRDefault="004A6955" w:rsidP="004A6955">
      <w:pPr>
        <w:pStyle w:val="af7"/>
        <w:jc w:val="both"/>
        <w:rPr>
          <w:rFonts w:ascii="Times New Roman" w:hAnsi="Times New Roman"/>
          <w:sz w:val="28"/>
          <w:szCs w:val="28"/>
        </w:rPr>
      </w:pPr>
    </w:p>
    <w:p w:rsidR="004A6955" w:rsidRDefault="004A6955" w:rsidP="004A6955">
      <w:pPr>
        <w:pStyle w:val="af7"/>
        <w:jc w:val="center"/>
        <w:rPr>
          <w:rFonts w:ascii="Times New Roman" w:hAnsi="Times New Roman"/>
          <w:b/>
          <w:sz w:val="28"/>
          <w:szCs w:val="28"/>
        </w:rPr>
      </w:pP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о с т а </w:t>
      </w:r>
      <w:proofErr w:type="spellStart"/>
      <w:r>
        <w:rPr>
          <w:rFonts w:ascii="Times New Roman" w:hAnsi="Times New Roman"/>
          <w:b/>
          <w:sz w:val="28"/>
          <w:szCs w:val="28"/>
        </w:rPr>
        <w:t>н</w:t>
      </w:r>
      <w:proofErr w:type="spellEnd"/>
      <w:r>
        <w:rPr>
          <w:rFonts w:ascii="Times New Roman" w:hAnsi="Times New Roman"/>
          <w:b/>
          <w:sz w:val="28"/>
          <w:szCs w:val="28"/>
        </w:rPr>
        <w:t xml:space="preserve"> о в л я е т:</w:t>
      </w:r>
    </w:p>
    <w:p w:rsidR="004A6955" w:rsidRDefault="004A6955" w:rsidP="004A6955">
      <w:pPr>
        <w:pStyle w:val="af7"/>
        <w:ind w:firstLine="708"/>
        <w:jc w:val="both"/>
        <w:rPr>
          <w:rFonts w:ascii="Times New Roman" w:hAnsi="Times New Roman"/>
          <w:sz w:val="28"/>
          <w:szCs w:val="28"/>
        </w:rPr>
      </w:pPr>
    </w:p>
    <w:p w:rsidR="004A6955" w:rsidRDefault="004A6955" w:rsidP="004A6955">
      <w:pPr>
        <w:pStyle w:val="af7"/>
        <w:ind w:firstLine="708"/>
        <w:jc w:val="both"/>
        <w:rPr>
          <w:rFonts w:ascii="Times New Roman" w:hAnsi="Times New Roman"/>
          <w:bCs/>
          <w:sz w:val="28"/>
          <w:szCs w:val="28"/>
        </w:rPr>
      </w:pPr>
      <w:r>
        <w:rPr>
          <w:rFonts w:ascii="Times New Roman" w:hAnsi="Times New Roman"/>
          <w:bCs/>
          <w:sz w:val="28"/>
          <w:szCs w:val="28"/>
        </w:rPr>
        <w:t xml:space="preserve">1.Утвердить административный регламент по предоставлению муниципальной услуги «Принятие решения о подготовке документации по планировке территории в границах Голуметского </w:t>
      </w:r>
      <w:r>
        <w:rPr>
          <w:rFonts w:ascii="Times New Roman" w:hAnsi="Times New Roman"/>
          <w:sz w:val="28"/>
          <w:szCs w:val="28"/>
        </w:rPr>
        <w:t>муниципального образования</w:t>
      </w:r>
      <w:r>
        <w:rPr>
          <w:rFonts w:ascii="Times New Roman" w:hAnsi="Times New Roman"/>
          <w:bCs/>
          <w:sz w:val="28"/>
          <w:szCs w:val="28"/>
        </w:rPr>
        <w:t>» (прилагается).</w:t>
      </w:r>
    </w:p>
    <w:p w:rsidR="004A6955" w:rsidRDefault="004A6955" w:rsidP="004A6955">
      <w:pPr>
        <w:pStyle w:val="af7"/>
        <w:ind w:firstLine="708"/>
        <w:jc w:val="both"/>
        <w:rPr>
          <w:rFonts w:ascii="Times New Roman" w:hAnsi="Times New Roman"/>
          <w:sz w:val="28"/>
          <w:szCs w:val="28"/>
        </w:rPr>
      </w:pPr>
      <w:r>
        <w:rPr>
          <w:rFonts w:ascii="Times New Roman" w:hAnsi="Times New Roman"/>
          <w:bCs/>
          <w:sz w:val="28"/>
          <w:szCs w:val="28"/>
        </w:rPr>
        <w:t xml:space="preserve">2. </w:t>
      </w:r>
      <w:r>
        <w:rPr>
          <w:rFonts w:ascii="Times New Roman" w:hAnsi="Times New Roman"/>
          <w:sz w:val="28"/>
          <w:szCs w:val="28"/>
        </w:rPr>
        <w:t xml:space="preserve">Ведущему специалисту администрации Голуметского муниципального образования (Л.В. Головковой) опубликовать настоящее постановление в издании «Голуметский вестник» и разместить на </w:t>
      </w:r>
      <w:hyperlink r:id="rId6" w:history="1">
        <w:r>
          <w:rPr>
            <w:rStyle w:val="afa"/>
            <w:b w:val="0"/>
            <w:bCs w:val="0"/>
            <w:sz w:val="28"/>
            <w:szCs w:val="28"/>
          </w:rPr>
          <w:t>официальном сайте</w:t>
        </w:r>
      </w:hyperlink>
      <w:r>
        <w:rPr>
          <w:rFonts w:ascii="Times New Roman" w:hAnsi="Times New Roman"/>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rFonts w:ascii="Times New Roman" w:hAnsi="Times New Roman"/>
          <w:sz w:val="28"/>
          <w:szCs w:val="28"/>
        </w:rPr>
        <w:t>cher.irkobl.ru</w:t>
      </w:r>
      <w:proofErr w:type="spellEnd"/>
      <w:r>
        <w:rPr>
          <w:rFonts w:ascii="Times New Roman" w:hAnsi="Times New Roman"/>
          <w:sz w:val="28"/>
          <w:szCs w:val="28"/>
        </w:rPr>
        <w:t xml:space="preserve"> в </w:t>
      </w:r>
      <w:r>
        <w:rPr>
          <w:rFonts w:ascii="Times New Roman" w:hAnsi="Times New Roman"/>
          <w:sz w:val="28"/>
          <w:szCs w:val="28"/>
        </w:rPr>
        <w:lastRenderedPageBreak/>
        <w:t>разделе «Поселения района», в подразделе «Голуметское муниципальное образование».</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3. Настоящее постановление вступает в силу с момента его опубликования (обнародования).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главу Голуметского муниципального образования В.А. </w:t>
      </w:r>
      <w:proofErr w:type="spellStart"/>
      <w:r>
        <w:rPr>
          <w:rFonts w:ascii="Times New Roman" w:hAnsi="Times New Roman"/>
          <w:sz w:val="28"/>
          <w:szCs w:val="28"/>
        </w:rPr>
        <w:t>Лохову</w:t>
      </w:r>
      <w:proofErr w:type="spellEnd"/>
      <w:r>
        <w:rPr>
          <w:rFonts w:ascii="Times New Roman" w:hAnsi="Times New Roman"/>
          <w:sz w:val="28"/>
          <w:szCs w:val="28"/>
        </w:rPr>
        <w:t>.</w:t>
      </w:r>
    </w:p>
    <w:p w:rsidR="004A6955" w:rsidRDefault="004A6955" w:rsidP="004A6955">
      <w:pPr>
        <w:pStyle w:val="af7"/>
        <w:jc w:val="both"/>
        <w:rPr>
          <w:rFonts w:ascii="Times New Roman" w:hAnsi="Times New Roman"/>
          <w:sz w:val="28"/>
          <w:szCs w:val="28"/>
        </w:rPr>
      </w:pPr>
    </w:p>
    <w:p w:rsidR="004A6955" w:rsidRDefault="004A6955" w:rsidP="004A6955">
      <w:pPr>
        <w:pStyle w:val="af7"/>
        <w:jc w:val="both"/>
        <w:rPr>
          <w:rFonts w:ascii="Times New Roman" w:hAnsi="Times New Roman"/>
          <w:sz w:val="28"/>
          <w:szCs w:val="28"/>
        </w:rPr>
      </w:pPr>
    </w:p>
    <w:p w:rsidR="004A6955" w:rsidRDefault="004A6955" w:rsidP="004A6955">
      <w:pPr>
        <w:pStyle w:val="af7"/>
        <w:jc w:val="both"/>
        <w:rPr>
          <w:rFonts w:ascii="Times New Roman" w:hAnsi="Times New Roman"/>
          <w:sz w:val="28"/>
          <w:szCs w:val="28"/>
        </w:rPr>
      </w:pPr>
      <w:r>
        <w:rPr>
          <w:rFonts w:ascii="Times New Roman" w:hAnsi="Times New Roman"/>
          <w:sz w:val="28"/>
          <w:szCs w:val="28"/>
        </w:rPr>
        <w:t xml:space="preserve">Глава Голуметского </w:t>
      </w:r>
    </w:p>
    <w:p w:rsidR="004A6955" w:rsidRDefault="004A6955" w:rsidP="004A6955">
      <w:pPr>
        <w:pStyle w:val="af7"/>
        <w:jc w:val="both"/>
        <w:rPr>
          <w:rFonts w:ascii="Times New Roman" w:hAnsi="Times New Roman"/>
          <w:sz w:val="28"/>
          <w:szCs w:val="28"/>
        </w:rPr>
      </w:pPr>
      <w:r>
        <w:rPr>
          <w:rFonts w:ascii="Times New Roman" w:hAnsi="Times New Roman"/>
          <w:sz w:val="28"/>
          <w:szCs w:val="28"/>
        </w:rPr>
        <w:t>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В.А. Лохова</w:t>
      </w:r>
    </w:p>
    <w:p w:rsidR="004A6955" w:rsidRDefault="004A6955" w:rsidP="004A6955">
      <w:pPr>
        <w:rPr>
          <w:rFonts w:ascii="Calibri" w:hAnsi="Calibri"/>
        </w:rPr>
      </w:pPr>
    </w:p>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p w:rsidR="004A6955" w:rsidRDefault="004A6955" w:rsidP="004A6955">
      <w:r>
        <w:t xml:space="preserve">Исп. В.В. </w:t>
      </w:r>
      <w:proofErr w:type="spellStart"/>
      <w:r>
        <w:t>Цивенова</w:t>
      </w:r>
      <w:proofErr w:type="spellEnd"/>
    </w:p>
    <w:p w:rsidR="004A6955" w:rsidRDefault="004A6955" w:rsidP="004A6955">
      <w:r>
        <w:t>89913705330</w:t>
      </w:r>
    </w:p>
    <w:p w:rsidR="004A6955" w:rsidRDefault="004A6955" w:rsidP="004A6955">
      <w:pPr>
        <w:rPr>
          <w:sz w:val="24"/>
          <w:szCs w:val="24"/>
        </w:rPr>
      </w:pPr>
    </w:p>
    <w:p w:rsidR="004A6955" w:rsidRDefault="004A6955" w:rsidP="004A6955">
      <w:pPr>
        <w:pStyle w:val="af7"/>
        <w:ind w:firstLine="708"/>
        <w:jc w:val="right"/>
        <w:rPr>
          <w:rFonts w:ascii="Times New Roman" w:hAnsi="Times New Roman"/>
        </w:rPr>
      </w:pPr>
      <w:r>
        <w:rPr>
          <w:rFonts w:ascii="Times New Roman" w:hAnsi="Times New Roman"/>
        </w:rPr>
        <w:t xml:space="preserve">Приложение </w:t>
      </w:r>
    </w:p>
    <w:p w:rsidR="004A6955" w:rsidRDefault="004A6955" w:rsidP="004A6955">
      <w:pPr>
        <w:pStyle w:val="af7"/>
        <w:ind w:firstLine="708"/>
        <w:jc w:val="right"/>
        <w:rPr>
          <w:rFonts w:ascii="Times New Roman" w:hAnsi="Times New Roman"/>
        </w:rPr>
      </w:pPr>
      <w:r>
        <w:rPr>
          <w:rFonts w:ascii="Times New Roman" w:hAnsi="Times New Roman"/>
        </w:rPr>
        <w:t xml:space="preserve">к постановлению администрации </w:t>
      </w:r>
    </w:p>
    <w:p w:rsidR="004A6955" w:rsidRDefault="004A6955" w:rsidP="004A6955">
      <w:pPr>
        <w:pStyle w:val="af7"/>
        <w:ind w:firstLine="708"/>
        <w:jc w:val="right"/>
        <w:rPr>
          <w:rFonts w:ascii="Times New Roman" w:hAnsi="Times New Roman"/>
        </w:rPr>
      </w:pPr>
      <w:r>
        <w:rPr>
          <w:rFonts w:ascii="Times New Roman" w:hAnsi="Times New Roman"/>
        </w:rPr>
        <w:t xml:space="preserve">Голуметского муниципального </w:t>
      </w:r>
    </w:p>
    <w:p w:rsidR="004A6955" w:rsidRDefault="004A6955" w:rsidP="004A6955">
      <w:pPr>
        <w:pStyle w:val="af7"/>
        <w:ind w:firstLine="708"/>
        <w:jc w:val="right"/>
        <w:rPr>
          <w:rFonts w:ascii="Times New Roman" w:hAnsi="Times New Roman"/>
        </w:rPr>
      </w:pPr>
      <w:r>
        <w:rPr>
          <w:rFonts w:ascii="Times New Roman" w:hAnsi="Times New Roman"/>
        </w:rPr>
        <w:t>образования</w:t>
      </w:r>
    </w:p>
    <w:p w:rsidR="004A6955" w:rsidRDefault="004A6955" w:rsidP="004A6955">
      <w:pPr>
        <w:pStyle w:val="af7"/>
        <w:jc w:val="right"/>
        <w:rPr>
          <w:rFonts w:ascii="Times New Roman" w:hAnsi="Times New Roman"/>
        </w:rPr>
      </w:pPr>
      <w:r>
        <w:rPr>
          <w:rFonts w:ascii="Times New Roman" w:hAnsi="Times New Roman"/>
        </w:rPr>
        <w:t xml:space="preserve">от 01.06.2018 № 59    </w:t>
      </w:r>
    </w:p>
    <w:p w:rsidR="004A6955" w:rsidRDefault="004A6955" w:rsidP="004A6955">
      <w:pPr>
        <w:rPr>
          <w:sz w:val="24"/>
          <w:szCs w:val="24"/>
        </w:rPr>
      </w:pPr>
    </w:p>
    <w:p w:rsidR="004A6955" w:rsidRDefault="004A6955" w:rsidP="004A6955">
      <w:pPr>
        <w:pStyle w:val="af7"/>
        <w:jc w:val="center"/>
        <w:rPr>
          <w:rFonts w:ascii="Times New Roman" w:hAnsi="Times New Roman"/>
          <w:b/>
          <w:sz w:val="28"/>
          <w:szCs w:val="28"/>
        </w:rPr>
      </w:pPr>
      <w:r>
        <w:rPr>
          <w:rFonts w:ascii="Times New Roman" w:hAnsi="Times New Roman"/>
          <w:b/>
          <w:sz w:val="28"/>
          <w:szCs w:val="28"/>
        </w:rPr>
        <w:t xml:space="preserve">АДМИНИСТРАТИВНЫЙ РЕГЛАМЕНТ ПО ПРЕДОСТАВЛЕНИЮ МУНИЦИПАЛЬНОЙ УСЛУГИ «ПРИНЯТИЕ РЕШЕНИЯ О ПОДГОТОВКЕ ДОКУМЕНТАЦИИ ПО ПЛАНИРОВКЕ ТЕРРИТОРИИ В ГРАНИЦАХ ГОЛУМЕТСКОГО МУНИЦИПАЛЬНОГО ОБРАЗОВАНИЯ» </w:t>
      </w:r>
    </w:p>
    <w:p w:rsidR="004A6955" w:rsidRDefault="004A6955" w:rsidP="004A6955">
      <w:pPr>
        <w:pStyle w:val="af7"/>
        <w:jc w:val="center"/>
        <w:rPr>
          <w:rFonts w:ascii="Times New Roman" w:hAnsi="Times New Roman"/>
          <w:sz w:val="28"/>
          <w:szCs w:val="28"/>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I. ОБЩИЕ ПОЛОЖЕНИЯ</w:t>
      </w:r>
    </w:p>
    <w:p w:rsidR="004A6955" w:rsidRDefault="004A6955" w:rsidP="004A6955">
      <w:pPr>
        <w:pStyle w:val="af7"/>
        <w:jc w:val="center"/>
        <w:rPr>
          <w:rStyle w:val="10"/>
          <w:rFonts w:ascii="Times New Roman" w:hAnsi="Times New Roman" w:cs="Times New Roman"/>
          <w:color w:val="000000" w:themeColor="text1"/>
        </w:rPr>
      </w:pPr>
      <w:r>
        <w:rPr>
          <w:rFonts w:ascii="Times New Roman" w:hAnsi="Times New Roman"/>
          <w:sz w:val="28"/>
          <w:szCs w:val="28"/>
        </w:rPr>
        <w:t xml:space="preserve">Глава 1. </w:t>
      </w:r>
      <w:r>
        <w:rPr>
          <w:rStyle w:val="10"/>
          <w:rFonts w:ascii="Times New Roman" w:hAnsi="Times New Roman"/>
          <w:color w:val="000000" w:themeColor="text1"/>
        </w:rPr>
        <w:t>ПРЕДМЕТ РЕГУЛИРОВАНИЯ АДМИНИСТРАТИВНОГО РЕГЛАМЕНТА</w:t>
      </w:r>
    </w:p>
    <w:p w:rsidR="004A6955" w:rsidRDefault="004A6955" w:rsidP="004A6955">
      <w:pPr>
        <w:pStyle w:val="af7"/>
        <w:jc w:val="center"/>
        <w:rPr>
          <w:rStyle w:val="10"/>
          <w:rFonts w:ascii="Times New Roman" w:hAnsi="Times New Roman"/>
          <w:color w:val="000000" w:themeColor="text1"/>
        </w:rPr>
      </w:pPr>
    </w:p>
    <w:p w:rsidR="004A6955" w:rsidRDefault="004A6955" w:rsidP="004A6955">
      <w:pPr>
        <w:pStyle w:val="af7"/>
        <w:ind w:firstLine="708"/>
        <w:jc w:val="both"/>
      </w:pPr>
      <w:r>
        <w:rPr>
          <w:rFonts w:ascii="Times New Roman" w:hAnsi="Times New Roman"/>
          <w:sz w:val="28"/>
          <w:szCs w:val="28"/>
        </w:rPr>
        <w:t xml:space="preserve">1. </w:t>
      </w:r>
      <w:proofErr w:type="gramStart"/>
      <w:r>
        <w:rPr>
          <w:rFonts w:ascii="Times New Roman" w:hAnsi="Times New Roman"/>
          <w:sz w:val="28"/>
          <w:szCs w:val="28"/>
        </w:rPr>
        <w:t>Предметом регулирования Административного регламента по предоставлению муниципальной услуги «</w:t>
      </w:r>
      <w:r>
        <w:rPr>
          <w:rFonts w:ascii="Times New Roman" w:hAnsi="Times New Roman"/>
          <w:bCs/>
          <w:sz w:val="28"/>
          <w:szCs w:val="28"/>
        </w:rPr>
        <w:t xml:space="preserve">Принятие решения о подготовке документации по планировке территории в границах Голуметского </w:t>
      </w:r>
      <w:r>
        <w:rPr>
          <w:rFonts w:ascii="Times New Roman" w:hAnsi="Times New Roman"/>
          <w:sz w:val="28"/>
          <w:szCs w:val="28"/>
        </w:rPr>
        <w:t>муниципального образования» (далее Административный регламент) является регулирование отношений, возникающих между администрацией Голуметского муниципального образования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w:t>
      </w:r>
      <w:proofErr w:type="gramEnd"/>
      <w:r>
        <w:rPr>
          <w:rFonts w:ascii="Times New Roman" w:hAnsi="Times New Roman"/>
          <w:sz w:val="28"/>
          <w:szCs w:val="28"/>
        </w:rPr>
        <w:t xml:space="preserve"> услуги «</w:t>
      </w:r>
      <w:r>
        <w:rPr>
          <w:rFonts w:ascii="Times New Roman" w:hAnsi="Times New Roman"/>
          <w:bCs/>
          <w:sz w:val="28"/>
          <w:szCs w:val="28"/>
        </w:rPr>
        <w:t xml:space="preserve">Принятие решения о подготовке документации по планировке территории в границах Голуметского </w:t>
      </w:r>
      <w:r>
        <w:rPr>
          <w:rFonts w:ascii="Times New Roman" w:hAnsi="Times New Roman"/>
          <w:sz w:val="28"/>
          <w:szCs w:val="28"/>
        </w:rPr>
        <w:t>муниципального образования» (далее муниципальная услуга).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 </w:t>
      </w:r>
    </w:p>
    <w:p w:rsidR="004A6955" w:rsidRDefault="004A6955" w:rsidP="004A6955">
      <w:pPr>
        <w:pStyle w:val="af7"/>
        <w:jc w:val="center"/>
        <w:rPr>
          <w:rFonts w:ascii="Times New Roman" w:hAnsi="Times New Roman"/>
          <w:sz w:val="28"/>
          <w:szCs w:val="28"/>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2. КРУГ ЗАЯВИТЕЛЕЙ</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3.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выраженным в письменной или электронной форме (далее – заявление). </w:t>
      </w:r>
    </w:p>
    <w:p w:rsidR="004A6955" w:rsidRDefault="004A6955" w:rsidP="004A6955">
      <w:pPr>
        <w:pStyle w:val="af7"/>
        <w:ind w:firstLine="708"/>
        <w:jc w:val="both"/>
        <w:rPr>
          <w:rFonts w:ascii="Times New Roman" w:hAnsi="Times New Roman"/>
          <w:sz w:val="28"/>
          <w:szCs w:val="28"/>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3. ТРЕБОВАНИЯ К ПОРЯДКУ ИНФОРМИРОВАНИЯ О ПРЕДОСТАВЛЕНИИМУНИЦИПАЛЬНОЙ УСЛУГИ</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в случае если уполномоченный орган с МФЦ заключил в соответствии с законодательством соглашение о взаимодействии.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6. Информация предоставляется: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а) при личном контакте с заявителями;</w:t>
      </w:r>
    </w:p>
    <w:p w:rsidR="004A6955" w:rsidRDefault="004A6955" w:rsidP="004A6955">
      <w:pPr>
        <w:pStyle w:val="af7"/>
        <w:ind w:firstLine="708"/>
        <w:jc w:val="both"/>
        <w:rPr>
          <w:rFonts w:ascii="Times New Roman" w:hAnsi="Times New Roman"/>
          <w:sz w:val="28"/>
          <w:szCs w:val="28"/>
        </w:rPr>
      </w:pPr>
      <w:proofErr w:type="gramStart"/>
      <w:r>
        <w:rPr>
          <w:rFonts w:ascii="Times New Roman" w:hAnsi="Times New Roman"/>
          <w:sz w:val="28"/>
          <w:szCs w:val="28"/>
        </w:rPr>
        <w:t xml:space="preserve">б) с использованием средств телефонной, факсимильной и электронной связи, в том числе через </w:t>
      </w:r>
      <w:hyperlink r:id="rId7" w:history="1">
        <w:r>
          <w:rPr>
            <w:rStyle w:val="afa"/>
            <w:b w:val="0"/>
            <w:bCs w:val="0"/>
            <w:sz w:val="28"/>
            <w:szCs w:val="28"/>
          </w:rPr>
          <w:t>официальный сайт</w:t>
        </w:r>
      </w:hyperlink>
      <w:r>
        <w:rPr>
          <w:rFonts w:ascii="Times New Roman" w:hAnsi="Times New Roman"/>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rFonts w:ascii="Times New Roman" w:hAnsi="Times New Roman"/>
          <w:sz w:val="28"/>
          <w:szCs w:val="28"/>
        </w:rPr>
        <w:t>cher.irkobl.ru</w:t>
      </w:r>
      <w:proofErr w:type="spellEnd"/>
      <w:r>
        <w:rPr>
          <w:rFonts w:ascii="Times New Roman" w:hAnsi="Times New Roman"/>
          <w:sz w:val="28"/>
          <w:szCs w:val="28"/>
        </w:rPr>
        <w:t xml:space="preserve"> в разделе «Поселения района», в подразделе «Голуметское муниципальное образование»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Pr>
            <w:rStyle w:val="a8"/>
            <w:rFonts w:eastAsiaTheme="majorEastAsia"/>
            <w:color w:val="auto"/>
            <w:sz w:val="28"/>
            <w:szCs w:val="28"/>
          </w:rPr>
          <w:t>http://38.gosuslugi.ru</w:t>
        </w:r>
      </w:hyperlink>
      <w:r>
        <w:rPr>
          <w:rFonts w:ascii="Times New Roman" w:hAnsi="Times New Roman"/>
          <w:sz w:val="28"/>
          <w:szCs w:val="28"/>
        </w:rPr>
        <w:t xml:space="preserve"> (далее – Портал);</w:t>
      </w:r>
      <w:proofErr w:type="gramEnd"/>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в) письменно, в случае письменного обращения заявителя.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8. Должностные лица уполномоченного органа, предоставляют информацию по следующим вопросам:</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б) о порядке предоставления муниципальной услуги и ходе предоставления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в) о перечне документов, необходимых для предоставления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г) о времени приема документов, необходимых для предоставления муниципальной услуги;</w:t>
      </w:r>
    </w:p>
    <w:p w:rsidR="004A6955" w:rsidRDefault="004A6955" w:rsidP="004A6955">
      <w:pPr>
        <w:pStyle w:val="af7"/>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о сроке предоставления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ж) об основаниях отказа в предоставлении муниципальной услуги;</w:t>
      </w:r>
    </w:p>
    <w:p w:rsidR="004A6955" w:rsidRDefault="004A6955" w:rsidP="004A6955">
      <w:pPr>
        <w:pStyle w:val="af7"/>
        <w:ind w:firstLine="708"/>
        <w:jc w:val="both"/>
        <w:rPr>
          <w:rFonts w:ascii="Times New Roman" w:hAnsi="Times New Roman"/>
          <w:sz w:val="28"/>
          <w:szCs w:val="28"/>
        </w:rPr>
      </w:pPr>
      <w:proofErr w:type="spellStart"/>
      <w:r>
        <w:rPr>
          <w:rFonts w:ascii="Times New Roman" w:hAnsi="Times New Roman"/>
          <w:sz w:val="28"/>
          <w:szCs w:val="28"/>
        </w:rPr>
        <w:lastRenderedPageBreak/>
        <w:t>з</w:t>
      </w:r>
      <w:proofErr w:type="spellEnd"/>
      <w:r>
        <w:rPr>
          <w:rFonts w:ascii="Times New Roman" w:hAnsi="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9. Основными требованиями при предоставлении информации являются: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а) актуальность;</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б) своевременность;</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в) четкость и доступность в изложении информации;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г) полнота информации;</w:t>
      </w:r>
    </w:p>
    <w:p w:rsidR="004A6955" w:rsidRDefault="004A6955" w:rsidP="004A6955">
      <w:pPr>
        <w:pStyle w:val="af7"/>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соответствие информации требованиям законодательства.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sz w:val="28"/>
          <w:szCs w:val="28"/>
          <w:lang w:eastAsia="ko-KR"/>
        </w:rPr>
        <w:t>уполномоченного органа</w:t>
      </w:r>
      <w:r>
        <w:rPr>
          <w:rFonts w:ascii="Times New Roman" w:hAnsi="Times New Roman"/>
          <w:sz w:val="28"/>
          <w:szCs w:val="28"/>
        </w:rPr>
        <w:t>.</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12. Если заявителя не удовлетворяет информация, представленная должностным лицом уполномоченного органа, он может обратиться к главе администрации Голуметского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Прием заявителей главой администрации Голуметского муниципального образования (в случае его отсутствия – заместителем главы поселения) проводится по предварительной записи, которая осуществляется по телефону 89915705330.</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Днем регистрации обращения является день его поступления в уполномоченный орган.</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w:t>
      </w:r>
      <w:r>
        <w:rPr>
          <w:rFonts w:ascii="Times New Roman" w:hAnsi="Times New Roman"/>
          <w:sz w:val="28"/>
          <w:szCs w:val="28"/>
        </w:rPr>
        <w:lastRenderedPageBreak/>
        <w:t>телекоммуникационной сети «Интернет» на адрес электронной почты, с которого поступило обращение.</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а) на стендах, расположенных в помещениях, занимаемых уполномоченным органом;</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б) на </w:t>
      </w:r>
      <w:hyperlink r:id="rId9" w:history="1">
        <w:r>
          <w:rPr>
            <w:rStyle w:val="afa"/>
            <w:b w:val="0"/>
            <w:bCs w:val="0"/>
            <w:sz w:val="28"/>
            <w:szCs w:val="28"/>
          </w:rPr>
          <w:t>официальном сайте</w:t>
        </w:r>
      </w:hyperlink>
      <w:r>
        <w:rPr>
          <w:rFonts w:ascii="Times New Roman" w:hAnsi="Times New Roman"/>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rFonts w:ascii="Times New Roman" w:hAnsi="Times New Roman"/>
          <w:sz w:val="28"/>
          <w:szCs w:val="28"/>
        </w:rPr>
        <w:t>cher.irkobl.ru</w:t>
      </w:r>
      <w:proofErr w:type="spellEnd"/>
      <w:r>
        <w:rPr>
          <w:rFonts w:ascii="Times New Roman" w:hAnsi="Times New Roman"/>
          <w:sz w:val="28"/>
          <w:szCs w:val="28"/>
        </w:rPr>
        <w:t xml:space="preserve"> в разделе «Поселения района», в подразделе «Голуметское муниципальное образование».</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в) посредством публикации в средствах массовой информации.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 список документов для получения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2) о сроках предоставления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3) извлечения из административного регламента: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а) об основаниях отказа в предоставлении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б) об описании конечного результата предоставления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A6955" w:rsidRDefault="004A6955" w:rsidP="004A6955">
      <w:pPr>
        <w:pStyle w:val="af7"/>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17. Информация об уполномоченном органе:</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а) место нахождения: 665441 Иркутская область, Черемховский район, с. Голуметь, ул. Калинина, д. 10;</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б) телефон: 83954643316; </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в) почтовый адрес для направления документов и обращений: 665441 Иркутская область, Черемховский район, с. Голуметь, ул. Калинина, д. 10;</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г) </w:t>
      </w:r>
      <w:hyperlink r:id="rId10" w:history="1">
        <w:r>
          <w:rPr>
            <w:rStyle w:val="afa"/>
            <w:b w:val="0"/>
            <w:bCs w:val="0"/>
            <w:sz w:val="28"/>
            <w:szCs w:val="28"/>
          </w:rPr>
          <w:t>официальный сайт</w:t>
        </w:r>
      </w:hyperlink>
      <w:r>
        <w:rPr>
          <w:rFonts w:ascii="Times New Roman" w:hAnsi="Times New Roman"/>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rFonts w:ascii="Times New Roman" w:hAnsi="Times New Roman"/>
          <w:sz w:val="28"/>
          <w:szCs w:val="28"/>
        </w:rPr>
        <w:t>cher.irkobl.ru</w:t>
      </w:r>
      <w:proofErr w:type="spellEnd"/>
      <w:r>
        <w:rPr>
          <w:rFonts w:ascii="Times New Roman" w:hAnsi="Times New Roman"/>
          <w:sz w:val="28"/>
          <w:szCs w:val="28"/>
        </w:rPr>
        <w:t xml:space="preserve"> в разделе «Поселения района», в подразделе «Голуметское муниципальное образование».</w:t>
      </w:r>
    </w:p>
    <w:p w:rsidR="004A6955" w:rsidRDefault="004A6955" w:rsidP="004A6955">
      <w:pPr>
        <w:pStyle w:val="af7"/>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адрес электронной почты: </w:t>
      </w:r>
      <w:r>
        <w:rPr>
          <w:rFonts w:ascii="Times New Roman" w:hAnsi="Times New Roman"/>
          <w:sz w:val="28"/>
          <w:szCs w:val="28"/>
          <w:lang w:val="en-US"/>
        </w:rPr>
        <w:t>mo</w:t>
      </w:r>
      <w:r>
        <w:rPr>
          <w:rFonts w:ascii="Times New Roman" w:hAnsi="Times New Roman"/>
          <w:sz w:val="28"/>
          <w:szCs w:val="28"/>
        </w:rPr>
        <w:t>-</w:t>
      </w:r>
      <w:proofErr w:type="spellStart"/>
      <w:r>
        <w:rPr>
          <w:rFonts w:ascii="Times New Roman" w:hAnsi="Times New Roman"/>
          <w:sz w:val="28"/>
          <w:szCs w:val="28"/>
          <w:lang w:val="en-US"/>
        </w:rPr>
        <w:t>golymet</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sidRPr="004A6955">
        <w:rPr>
          <w:rFonts w:ascii="Times New Roman" w:hAnsi="Times New Roman"/>
          <w:i/>
          <w:sz w:val="28"/>
          <w:szCs w:val="28"/>
        </w:rPr>
        <w:t xml:space="preserve"> </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18. График приема заявителей в уполномоченном органе</w:t>
      </w:r>
      <w:r>
        <w:rPr>
          <w:rFonts w:ascii="Times New Roman" w:hAnsi="Times New Roman"/>
          <w:i/>
          <w:sz w:val="28"/>
          <w:szCs w:val="28"/>
        </w:rPr>
        <w:t>:</w:t>
      </w:r>
    </w:p>
    <w:tbl>
      <w:tblPr>
        <w:tblW w:w="0" w:type="auto"/>
        <w:tblLook w:val="04A0"/>
      </w:tblPr>
      <w:tblGrid>
        <w:gridCol w:w="2982"/>
        <w:gridCol w:w="2407"/>
        <w:gridCol w:w="4182"/>
      </w:tblGrid>
      <w:tr w:rsidR="004A6955" w:rsidTr="004A6955">
        <w:tc>
          <w:tcPr>
            <w:tcW w:w="3115" w:type="dxa"/>
            <w:hideMark/>
          </w:tcPr>
          <w:p w:rsidR="004A6955" w:rsidRDefault="004A6955">
            <w:pPr>
              <w:pStyle w:val="af7"/>
              <w:spacing w:line="276" w:lineRule="auto"/>
              <w:jc w:val="both"/>
              <w:rPr>
                <w:rFonts w:ascii="Times New Roman" w:hAnsi="Times New Roman"/>
                <w:sz w:val="28"/>
                <w:szCs w:val="28"/>
              </w:rPr>
            </w:pPr>
            <w:r>
              <w:rPr>
                <w:rFonts w:ascii="Times New Roman" w:hAnsi="Times New Roman"/>
                <w:sz w:val="28"/>
                <w:szCs w:val="28"/>
              </w:rPr>
              <w:t>Вторник</w:t>
            </w:r>
          </w:p>
        </w:tc>
        <w:tc>
          <w:tcPr>
            <w:tcW w:w="2555" w:type="dxa"/>
            <w:hideMark/>
          </w:tcPr>
          <w:p w:rsidR="004A6955" w:rsidRDefault="004A6955">
            <w:pPr>
              <w:pStyle w:val="af7"/>
              <w:spacing w:line="276" w:lineRule="auto"/>
              <w:jc w:val="both"/>
              <w:rPr>
                <w:rFonts w:ascii="Times New Roman" w:hAnsi="Times New Roman"/>
                <w:sz w:val="28"/>
                <w:szCs w:val="28"/>
              </w:rPr>
            </w:pPr>
            <w:r>
              <w:rPr>
                <w:rFonts w:ascii="Times New Roman" w:hAnsi="Times New Roman"/>
                <w:sz w:val="28"/>
                <w:szCs w:val="28"/>
                <w:lang w:val="en-US"/>
              </w:rPr>
              <w:t>10</w:t>
            </w:r>
            <w:r>
              <w:rPr>
                <w:rFonts w:ascii="Times New Roman" w:hAnsi="Times New Roman"/>
                <w:sz w:val="28"/>
                <w:szCs w:val="28"/>
              </w:rPr>
              <w:t>.00 – 1</w:t>
            </w:r>
            <w:r>
              <w:rPr>
                <w:rFonts w:ascii="Times New Roman" w:hAnsi="Times New Roman"/>
                <w:sz w:val="28"/>
                <w:szCs w:val="28"/>
                <w:lang w:val="en-US"/>
              </w:rPr>
              <w:t>6</w:t>
            </w:r>
            <w:r>
              <w:rPr>
                <w:rFonts w:ascii="Times New Roman" w:hAnsi="Times New Roman"/>
                <w:sz w:val="28"/>
                <w:szCs w:val="28"/>
              </w:rPr>
              <w:t>.00</w:t>
            </w:r>
          </w:p>
        </w:tc>
        <w:tc>
          <w:tcPr>
            <w:tcW w:w="4503" w:type="dxa"/>
            <w:hideMark/>
          </w:tcPr>
          <w:p w:rsidR="004A6955" w:rsidRDefault="004A6955">
            <w:pPr>
              <w:pStyle w:val="af7"/>
              <w:spacing w:line="276" w:lineRule="auto"/>
              <w:jc w:val="both"/>
              <w:rPr>
                <w:rFonts w:ascii="Times New Roman" w:hAnsi="Times New Roman"/>
                <w:sz w:val="28"/>
                <w:szCs w:val="28"/>
              </w:rPr>
            </w:pPr>
            <w:r>
              <w:rPr>
                <w:rFonts w:ascii="Times New Roman" w:hAnsi="Times New Roman"/>
                <w:sz w:val="28"/>
                <w:szCs w:val="28"/>
              </w:rPr>
              <w:t>(перерыв 13.00 – 14.00)</w:t>
            </w:r>
          </w:p>
        </w:tc>
      </w:tr>
      <w:tr w:rsidR="004A6955" w:rsidTr="004A6955">
        <w:tc>
          <w:tcPr>
            <w:tcW w:w="3115" w:type="dxa"/>
            <w:hideMark/>
          </w:tcPr>
          <w:p w:rsidR="004A6955" w:rsidRDefault="004A6955">
            <w:pPr>
              <w:pStyle w:val="af7"/>
              <w:spacing w:line="276" w:lineRule="auto"/>
              <w:jc w:val="both"/>
              <w:rPr>
                <w:rFonts w:ascii="Times New Roman" w:hAnsi="Times New Roman"/>
                <w:sz w:val="28"/>
                <w:szCs w:val="28"/>
              </w:rPr>
            </w:pPr>
            <w:r>
              <w:rPr>
                <w:rFonts w:ascii="Times New Roman" w:hAnsi="Times New Roman"/>
                <w:sz w:val="28"/>
                <w:szCs w:val="28"/>
              </w:rPr>
              <w:t>Четверг</w:t>
            </w:r>
          </w:p>
        </w:tc>
        <w:tc>
          <w:tcPr>
            <w:tcW w:w="2555" w:type="dxa"/>
            <w:hideMark/>
          </w:tcPr>
          <w:p w:rsidR="004A6955" w:rsidRDefault="004A6955">
            <w:pPr>
              <w:pStyle w:val="af7"/>
              <w:spacing w:line="276" w:lineRule="auto"/>
              <w:jc w:val="both"/>
              <w:rPr>
                <w:rFonts w:ascii="Times New Roman" w:hAnsi="Times New Roman"/>
                <w:sz w:val="28"/>
                <w:szCs w:val="28"/>
              </w:rPr>
            </w:pPr>
            <w:r>
              <w:rPr>
                <w:rFonts w:ascii="Times New Roman" w:hAnsi="Times New Roman"/>
                <w:sz w:val="28"/>
                <w:szCs w:val="28"/>
                <w:lang w:val="en-US"/>
              </w:rPr>
              <w:t>14</w:t>
            </w:r>
            <w:r>
              <w:rPr>
                <w:rFonts w:ascii="Times New Roman" w:hAnsi="Times New Roman"/>
                <w:sz w:val="28"/>
                <w:szCs w:val="28"/>
              </w:rPr>
              <w:t>.00 – 1</w:t>
            </w:r>
            <w:r>
              <w:rPr>
                <w:rFonts w:ascii="Times New Roman" w:hAnsi="Times New Roman"/>
                <w:sz w:val="28"/>
                <w:szCs w:val="28"/>
                <w:lang w:val="en-US"/>
              </w:rPr>
              <w:t>6</w:t>
            </w:r>
            <w:r>
              <w:rPr>
                <w:rFonts w:ascii="Times New Roman" w:hAnsi="Times New Roman"/>
                <w:sz w:val="28"/>
                <w:szCs w:val="28"/>
              </w:rPr>
              <w:t>.00</w:t>
            </w:r>
          </w:p>
        </w:tc>
        <w:tc>
          <w:tcPr>
            <w:tcW w:w="4503" w:type="dxa"/>
            <w:hideMark/>
          </w:tcPr>
          <w:p w:rsidR="004A6955" w:rsidRDefault="004A6955">
            <w:pPr>
              <w:pStyle w:val="af7"/>
              <w:spacing w:line="276" w:lineRule="auto"/>
              <w:jc w:val="both"/>
              <w:rPr>
                <w:rFonts w:ascii="Times New Roman" w:hAnsi="Times New Roman"/>
                <w:sz w:val="28"/>
                <w:szCs w:val="28"/>
              </w:rPr>
            </w:pPr>
            <w:r>
              <w:rPr>
                <w:rFonts w:ascii="Times New Roman" w:hAnsi="Times New Roman"/>
                <w:sz w:val="28"/>
                <w:szCs w:val="28"/>
              </w:rPr>
              <w:t>(перерыв 13.00 – 14.00)</w:t>
            </w:r>
          </w:p>
        </w:tc>
      </w:tr>
      <w:tr w:rsidR="004A6955" w:rsidTr="004A6955">
        <w:tc>
          <w:tcPr>
            <w:tcW w:w="10173" w:type="dxa"/>
            <w:gridSpan w:val="3"/>
            <w:hideMark/>
          </w:tcPr>
          <w:p w:rsidR="004A6955" w:rsidRDefault="004A6955">
            <w:pPr>
              <w:pStyle w:val="af7"/>
              <w:spacing w:line="276" w:lineRule="auto"/>
              <w:jc w:val="both"/>
              <w:rPr>
                <w:rFonts w:ascii="Times New Roman" w:hAnsi="Times New Roman"/>
                <w:sz w:val="28"/>
                <w:szCs w:val="28"/>
              </w:rPr>
            </w:pPr>
            <w:r>
              <w:rPr>
                <w:rFonts w:ascii="Times New Roman" w:hAnsi="Times New Roman"/>
                <w:sz w:val="28"/>
                <w:szCs w:val="28"/>
              </w:rPr>
              <w:t xml:space="preserve">Суббота, воскресенье – выходные дни </w:t>
            </w:r>
          </w:p>
          <w:p w:rsidR="004A6955" w:rsidRDefault="004A6955">
            <w:pPr>
              <w:pStyle w:val="af7"/>
              <w:spacing w:line="276" w:lineRule="auto"/>
              <w:jc w:val="both"/>
              <w:rPr>
                <w:rFonts w:ascii="Times New Roman" w:hAnsi="Times New Roman"/>
                <w:sz w:val="28"/>
                <w:szCs w:val="28"/>
              </w:rPr>
            </w:pPr>
            <w:r>
              <w:rPr>
                <w:rFonts w:ascii="Times New Roman" w:hAnsi="Times New Roman"/>
                <w:sz w:val="28"/>
                <w:szCs w:val="28"/>
              </w:rPr>
              <w:lastRenderedPageBreak/>
              <w:t>19. График приема заявителей главой администрации Голуметского муниципального образования:</w:t>
            </w:r>
          </w:p>
          <w:tbl>
            <w:tblPr>
              <w:tblW w:w="4536" w:type="dxa"/>
              <w:tblInd w:w="567" w:type="dxa"/>
              <w:tblLook w:val="04A0"/>
            </w:tblPr>
            <w:tblGrid>
              <w:gridCol w:w="2552"/>
              <w:gridCol w:w="1984"/>
            </w:tblGrid>
            <w:tr w:rsidR="004A6955">
              <w:tc>
                <w:tcPr>
                  <w:tcW w:w="2552" w:type="dxa"/>
                  <w:hideMark/>
                </w:tcPr>
                <w:p w:rsidR="004A6955" w:rsidRDefault="004A6955">
                  <w:pPr>
                    <w:pStyle w:val="af7"/>
                    <w:spacing w:line="276" w:lineRule="auto"/>
                    <w:jc w:val="both"/>
                    <w:rPr>
                      <w:rFonts w:ascii="Times New Roman" w:hAnsi="Times New Roman"/>
                      <w:sz w:val="28"/>
                      <w:szCs w:val="28"/>
                    </w:rPr>
                  </w:pPr>
                  <w:r>
                    <w:rPr>
                      <w:rFonts w:ascii="Times New Roman" w:hAnsi="Times New Roman"/>
                      <w:sz w:val="28"/>
                      <w:szCs w:val="28"/>
                    </w:rPr>
                    <w:t>Понедельник</w:t>
                  </w:r>
                </w:p>
              </w:tc>
              <w:tc>
                <w:tcPr>
                  <w:tcW w:w="1984" w:type="dxa"/>
                  <w:hideMark/>
                </w:tcPr>
                <w:p w:rsidR="004A6955" w:rsidRDefault="004A6955">
                  <w:pPr>
                    <w:pStyle w:val="af7"/>
                    <w:spacing w:line="276" w:lineRule="auto"/>
                    <w:jc w:val="both"/>
                    <w:rPr>
                      <w:rFonts w:ascii="Times New Roman" w:hAnsi="Times New Roman"/>
                      <w:sz w:val="28"/>
                      <w:szCs w:val="28"/>
                    </w:rPr>
                  </w:pPr>
                  <w:r>
                    <w:rPr>
                      <w:rFonts w:ascii="Times New Roman" w:hAnsi="Times New Roman"/>
                      <w:sz w:val="28"/>
                      <w:szCs w:val="28"/>
                    </w:rPr>
                    <w:t>10.00 – 13.00</w:t>
                  </w:r>
                </w:p>
              </w:tc>
            </w:tr>
          </w:tbl>
          <w:p w:rsidR="004A6955" w:rsidRDefault="004A6955">
            <w:pPr>
              <w:pStyle w:val="af7"/>
              <w:spacing w:line="276" w:lineRule="auto"/>
              <w:jc w:val="both"/>
              <w:rPr>
                <w:rFonts w:ascii="Times New Roman" w:hAnsi="Times New Roman"/>
                <w:sz w:val="28"/>
                <w:szCs w:val="28"/>
              </w:rPr>
            </w:pPr>
            <w:r>
              <w:rPr>
                <w:rFonts w:ascii="Times New Roman" w:hAnsi="Times New Roman"/>
                <w:sz w:val="28"/>
                <w:szCs w:val="28"/>
              </w:rPr>
              <w:t xml:space="preserve">         20. </w:t>
            </w:r>
            <w:proofErr w:type="gramStart"/>
            <w:r>
              <w:rPr>
                <w:rFonts w:ascii="Times New Roman" w:hAnsi="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4A6955" w:rsidRDefault="004A6955">
            <w:pPr>
              <w:pStyle w:val="af7"/>
              <w:spacing w:line="276" w:lineRule="auto"/>
              <w:jc w:val="both"/>
              <w:rPr>
                <w:rFonts w:ascii="Times New Roman" w:hAnsi="Times New Roman"/>
                <w:sz w:val="28"/>
                <w:szCs w:val="28"/>
              </w:rPr>
            </w:pPr>
            <w:r>
              <w:rPr>
                <w:rFonts w:ascii="Times New Roman" w:hAnsi="Times New Roman"/>
                <w:sz w:val="28"/>
                <w:szCs w:val="28"/>
              </w:rPr>
              <w:t xml:space="preserve">        Информация об адресах и режиме работы МФЦ содержится на официальном сайте в информационно-телекоммуникационной сети «Интернет» </w:t>
            </w:r>
            <w:hyperlink r:id="rId11" w:history="1">
              <w:r>
                <w:rPr>
                  <w:rStyle w:val="a8"/>
                  <w:rFonts w:eastAsiaTheme="majorEastAsia"/>
                  <w:color w:val="auto"/>
                  <w:sz w:val="28"/>
                  <w:szCs w:val="28"/>
                  <w:lang w:val="en-US"/>
                </w:rPr>
                <w:t>www</w:t>
              </w:r>
              <w:r>
                <w:rPr>
                  <w:rStyle w:val="a8"/>
                  <w:rFonts w:eastAsiaTheme="majorEastAsia"/>
                  <w:color w:val="auto"/>
                  <w:sz w:val="28"/>
                  <w:szCs w:val="28"/>
                </w:rPr>
                <w:t>.</w:t>
              </w:r>
              <w:proofErr w:type="spellStart"/>
              <w:r>
                <w:rPr>
                  <w:rStyle w:val="a8"/>
                  <w:rFonts w:eastAsiaTheme="majorEastAsia"/>
                  <w:color w:val="auto"/>
                  <w:sz w:val="28"/>
                  <w:szCs w:val="28"/>
                  <w:lang w:val="en-US"/>
                </w:rPr>
                <w:t>mfc</w:t>
              </w:r>
              <w:proofErr w:type="spellEnd"/>
              <w:r>
                <w:rPr>
                  <w:rStyle w:val="a8"/>
                  <w:rFonts w:eastAsiaTheme="majorEastAsia"/>
                  <w:color w:val="auto"/>
                  <w:sz w:val="28"/>
                  <w:szCs w:val="28"/>
                </w:rPr>
                <w:t>38.</w:t>
              </w:r>
              <w:proofErr w:type="spellStart"/>
              <w:r>
                <w:rPr>
                  <w:rStyle w:val="a8"/>
                  <w:rFonts w:eastAsiaTheme="majorEastAsia"/>
                  <w:color w:val="auto"/>
                  <w:sz w:val="28"/>
                  <w:szCs w:val="28"/>
                  <w:lang w:val="en-US"/>
                </w:rPr>
                <w:t>ru</w:t>
              </w:r>
              <w:proofErr w:type="spellEnd"/>
            </w:hyperlink>
            <w:r>
              <w:rPr>
                <w:rFonts w:ascii="Times New Roman" w:hAnsi="Times New Roman"/>
                <w:sz w:val="28"/>
                <w:szCs w:val="28"/>
              </w:rPr>
              <w:t>.</w:t>
            </w:r>
          </w:p>
        </w:tc>
      </w:tr>
      <w:tr w:rsidR="004A6955" w:rsidTr="004A6955">
        <w:tc>
          <w:tcPr>
            <w:tcW w:w="10173" w:type="dxa"/>
            <w:gridSpan w:val="3"/>
          </w:tcPr>
          <w:p w:rsidR="004A6955" w:rsidRDefault="004A6955">
            <w:pPr>
              <w:pStyle w:val="af7"/>
              <w:spacing w:line="276" w:lineRule="auto"/>
              <w:jc w:val="both"/>
              <w:rPr>
                <w:rFonts w:ascii="Times New Roman" w:hAnsi="Times New Roman"/>
                <w:sz w:val="28"/>
                <w:szCs w:val="28"/>
              </w:rPr>
            </w:pPr>
          </w:p>
        </w:tc>
      </w:tr>
      <w:tr w:rsidR="004A6955" w:rsidTr="004A6955">
        <w:tc>
          <w:tcPr>
            <w:tcW w:w="10173" w:type="dxa"/>
            <w:gridSpan w:val="3"/>
          </w:tcPr>
          <w:p w:rsidR="004A6955" w:rsidRDefault="004A6955">
            <w:pPr>
              <w:pStyle w:val="af7"/>
              <w:spacing w:line="276" w:lineRule="auto"/>
              <w:jc w:val="both"/>
              <w:rPr>
                <w:rFonts w:ascii="Times New Roman" w:hAnsi="Times New Roman"/>
                <w:sz w:val="28"/>
                <w:szCs w:val="28"/>
              </w:rPr>
            </w:pPr>
          </w:p>
        </w:tc>
      </w:tr>
    </w:tbl>
    <w:p w:rsidR="004A6955" w:rsidRDefault="004A6955" w:rsidP="004A6955">
      <w:pPr>
        <w:pStyle w:val="af7"/>
        <w:jc w:val="center"/>
        <w:rPr>
          <w:rFonts w:ascii="Times New Roman" w:hAnsi="Times New Roman"/>
          <w:sz w:val="28"/>
          <w:szCs w:val="28"/>
        </w:rPr>
      </w:pPr>
      <w:r>
        <w:rPr>
          <w:rFonts w:ascii="Times New Roman" w:hAnsi="Times New Roman"/>
          <w:sz w:val="28"/>
          <w:szCs w:val="28"/>
        </w:rPr>
        <w:t>Раздел II. СТАНДАРТ ПРЕДОСТАВЛЕНИЯ МУНИЦИПАЛЬНОЙ УСЛУГИ</w:t>
      </w: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4.   НАИМЕНОВАНИЕ МУНИЦИПАЛЬНОЙ УСЛУГИ</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21. Наименование муниципальной услуги – «</w:t>
      </w:r>
      <w:r>
        <w:rPr>
          <w:rFonts w:ascii="Times New Roman" w:hAnsi="Times New Roman"/>
          <w:bCs/>
          <w:sz w:val="28"/>
          <w:szCs w:val="28"/>
        </w:rPr>
        <w:t xml:space="preserve">Принятие решения о подготовке документации по планировке территории в границах Голуметского </w:t>
      </w:r>
      <w:r>
        <w:rPr>
          <w:rFonts w:ascii="Times New Roman" w:hAnsi="Times New Roman"/>
          <w:sz w:val="28"/>
          <w:szCs w:val="28"/>
        </w:rPr>
        <w:t>муниципального образования».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bCs/>
          <w:sz w:val="28"/>
          <w:szCs w:val="28"/>
        </w:rPr>
        <w:t xml:space="preserve">Принятие решения о подготовке документации по планировке территории в границах Голуметского </w:t>
      </w:r>
      <w:r>
        <w:rPr>
          <w:rFonts w:ascii="Times New Roman" w:hAnsi="Times New Roman"/>
          <w:sz w:val="28"/>
          <w:szCs w:val="28"/>
        </w:rPr>
        <w:t>муниципального образования осуществляется в соответствии с законодательством.</w:t>
      </w:r>
    </w:p>
    <w:p w:rsidR="004A6955" w:rsidRDefault="004A6955" w:rsidP="004A6955">
      <w:pPr>
        <w:pStyle w:val="af7"/>
        <w:ind w:firstLine="708"/>
        <w:jc w:val="both"/>
        <w:rPr>
          <w:rFonts w:ascii="Times New Roman" w:hAnsi="Times New Roman"/>
          <w:sz w:val="28"/>
          <w:szCs w:val="28"/>
        </w:rPr>
      </w:pPr>
    </w:p>
    <w:p w:rsidR="004A6955" w:rsidRDefault="004A6955" w:rsidP="004A6955">
      <w:pPr>
        <w:pStyle w:val="af7"/>
        <w:ind w:firstLine="708"/>
        <w:jc w:val="center"/>
        <w:rPr>
          <w:rFonts w:ascii="Times New Roman" w:hAnsi="Times New Roman"/>
          <w:sz w:val="28"/>
          <w:szCs w:val="28"/>
        </w:rPr>
      </w:pPr>
      <w:r>
        <w:rPr>
          <w:rFonts w:ascii="Times New Roman" w:hAnsi="Times New Roman"/>
          <w:sz w:val="28"/>
          <w:szCs w:val="28"/>
        </w:rPr>
        <w:t>Глава 5. НАИМЕНОВАНИЕ ОРГАНА МЕСТНОГО САМОУПРАВЛЕНИЯ,</w:t>
      </w:r>
    </w:p>
    <w:p w:rsidR="004A6955" w:rsidRDefault="004A6955" w:rsidP="004A6955">
      <w:pPr>
        <w:pStyle w:val="af7"/>
        <w:jc w:val="center"/>
        <w:rPr>
          <w:rFonts w:ascii="Times New Roman" w:hAnsi="Times New Roman"/>
          <w:sz w:val="28"/>
          <w:szCs w:val="28"/>
        </w:rPr>
      </w:pPr>
      <w:proofErr w:type="gramStart"/>
      <w:r>
        <w:rPr>
          <w:rFonts w:ascii="Times New Roman" w:hAnsi="Times New Roman"/>
          <w:sz w:val="28"/>
          <w:szCs w:val="28"/>
        </w:rPr>
        <w:t>ПРЕДОСТАВЛЯЮЩЕГО</w:t>
      </w:r>
      <w:proofErr w:type="gramEnd"/>
      <w:r>
        <w:rPr>
          <w:rFonts w:ascii="Times New Roman" w:hAnsi="Times New Roman"/>
          <w:sz w:val="28"/>
          <w:szCs w:val="28"/>
        </w:rPr>
        <w:t xml:space="preserve"> МУНИЦИПАЛЬНУЮ УСЛУГУ</w:t>
      </w:r>
    </w:p>
    <w:p w:rsidR="004A6955" w:rsidRDefault="004A6955" w:rsidP="004A6955">
      <w:pPr>
        <w:pStyle w:val="af7"/>
        <w:jc w:val="both"/>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23. Орган местного самоуправления Голуметского муниципального образования, предоставляющий муниципальную услугу, является уполномоченным органом.</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24. </w:t>
      </w:r>
      <w:proofErr w:type="gramStart"/>
      <w:r>
        <w:rPr>
          <w:rFonts w:ascii="Times New Roman" w:hAnsi="Times New Roman"/>
          <w:sz w:val="28"/>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25. В предоставлении муниципальной услуги участвуют:</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lastRenderedPageBreak/>
        <w:t xml:space="preserve">- </w:t>
      </w:r>
      <w:bookmarkStart w:id="0" w:name="_GoBack"/>
      <w:r>
        <w:rPr>
          <w:rFonts w:ascii="Times New Roman" w:hAnsi="Times New Roman"/>
          <w:sz w:val="28"/>
          <w:szCs w:val="28"/>
        </w:rPr>
        <w:t>Федеральная служба государственной регистрации, кадастра и картографии (</w:t>
      </w:r>
      <w:proofErr w:type="spellStart"/>
      <w:r>
        <w:rPr>
          <w:rFonts w:ascii="Times New Roman" w:hAnsi="Times New Roman"/>
          <w:sz w:val="28"/>
          <w:szCs w:val="28"/>
        </w:rPr>
        <w:t>Росреестр</w:t>
      </w:r>
      <w:proofErr w:type="spellEnd"/>
      <w:r>
        <w:rPr>
          <w:rFonts w:ascii="Times New Roman" w:hAnsi="Times New Roman"/>
          <w:sz w:val="28"/>
          <w:szCs w:val="28"/>
        </w:rPr>
        <w:t>);</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Федеральная налоговая служба</w:t>
      </w:r>
      <w:bookmarkEnd w:id="0"/>
      <w:r>
        <w:rPr>
          <w:rFonts w:ascii="Times New Roman" w:hAnsi="Times New Roman"/>
          <w:sz w:val="28"/>
          <w:szCs w:val="28"/>
        </w:rPr>
        <w:t>.</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26.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4A6955" w:rsidRDefault="004A6955" w:rsidP="004A6955">
      <w:pPr>
        <w:pStyle w:val="af7"/>
        <w:jc w:val="both"/>
        <w:rPr>
          <w:rFonts w:ascii="Times New Roman" w:hAnsi="Times New Roman"/>
          <w:sz w:val="28"/>
          <w:szCs w:val="28"/>
        </w:rPr>
      </w:pPr>
    </w:p>
    <w:p w:rsidR="004A6955" w:rsidRDefault="004A6955" w:rsidP="004A6955">
      <w:pPr>
        <w:pStyle w:val="af7"/>
        <w:ind w:firstLine="708"/>
        <w:jc w:val="center"/>
        <w:rPr>
          <w:rFonts w:ascii="Times New Roman" w:hAnsi="Times New Roman"/>
          <w:sz w:val="28"/>
          <w:szCs w:val="28"/>
        </w:rPr>
      </w:pPr>
      <w:r>
        <w:rPr>
          <w:rFonts w:ascii="Times New Roman" w:hAnsi="Times New Roman"/>
          <w:sz w:val="28"/>
          <w:szCs w:val="28"/>
        </w:rPr>
        <w:t>Глава 6 ОПИСАНИЕ РЕЗУЛЬТАТА ПРЕДОСТАВЛЕНИЯ МУНИЦИПАЛЬНОЙ УСЛУГИ</w:t>
      </w:r>
    </w:p>
    <w:p w:rsidR="004A6955" w:rsidRDefault="004A6955" w:rsidP="004A6955">
      <w:pPr>
        <w:pStyle w:val="af7"/>
        <w:ind w:firstLine="708"/>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27. Получение заявителем решения о подготовке документации по планировке территории в границах Голуметского муниципального образования.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28. Отказ в выдаче решения о подготовке документации по планировке территории в границах Голуметского муниципального образования (направление письма заявителю об отказе в предоставлении муниципальной услуги с мотивированным объяснением причин принятого решения).</w:t>
      </w:r>
    </w:p>
    <w:p w:rsidR="004A6955" w:rsidRDefault="004A6955" w:rsidP="004A6955">
      <w:pPr>
        <w:pStyle w:val="af7"/>
        <w:ind w:firstLine="708"/>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29.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30. Время приёма и проверки документов при их подаче лично заявителем не должно превышать 15 минут.</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31. 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w:t>
      </w:r>
      <w:r>
        <w:rPr>
          <w:rFonts w:ascii="Times New Roman" w:hAnsi="Times New Roman"/>
          <w:sz w:val="28"/>
          <w:szCs w:val="28"/>
        </w:rPr>
        <w:lastRenderedPageBreak/>
        <w:t>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A6955" w:rsidRDefault="004A6955" w:rsidP="004A6955">
      <w:pPr>
        <w:pStyle w:val="af7"/>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32.  Отношения, возникающие в связи с предоставлением муниципальной услуги, регулируются следующими нормативными правовыми актами: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Конституцией Российской Федерации (Собрание законодательства Российской Федерации, 2009, № 4, статья 445);</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Градостроительным кодексом Российской Федерации (Собрание законодательства Российской Федерации, 03.01.2005, № 1 (часть 1), статья 16);</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Федеральным законом от 27 июля 2006 года № 152-ФЗ «О персональных данных» (Собрание законодательства Российской Федерации, 2006, № 31 (1 часть), статья 3451);</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w:t>
      </w:r>
      <w:r w:rsidR="002D45ED">
        <w:rPr>
          <w:rFonts w:ascii="Times New Roman" w:hAnsi="Times New Roman"/>
          <w:sz w:val="28"/>
          <w:szCs w:val="28"/>
        </w:rPr>
        <w:t>рации, 2010, № 31, статья 4179).</w:t>
      </w: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A6955" w:rsidRDefault="004A6955" w:rsidP="004A6955">
      <w:pPr>
        <w:pStyle w:val="af7"/>
        <w:jc w:val="both"/>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33. К документам, необходимым для предоставления муниципальной услуги, относятся: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lastRenderedPageBreak/>
        <w:t>- заявление о выдаче решения о подготовке документации по планировке территории в границах Голуметского муниципального образования Черемховского  района Иркутской области</w:t>
      </w:r>
      <w:r>
        <w:rPr>
          <w:rFonts w:ascii="Times New Roman" w:hAnsi="Times New Roman"/>
          <w:sz w:val="28"/>
          <w:szCs w:val="28"/>
          <w:lang w:eastAsia="en-US"/>
        </w:rPr>
        <w:t xml:space="preserve"> (</w:t>
      </w:r>
      <w:r>
        <w:rPr>
          <w:rFonts w:ascii="Times New Roman" w:hAnsi="Times New Roman"/>
          <w:sz w:val="28"/>
          <w:szCs w:val="28"/>
        </w:rPr>
        <w:t xml:space="preserve">форма заявления приведена в приложении </w:t>
      </w:r>
      <w:r>
        <w:rPr>
          <w:rFonts w:ascii="Times New Roman" w:hAnsi="Times New Roman"/>
          <w:sz w:val="28"/>
          <w:szCs w:val="28"/>
          <w:lang w:eastAsia="en-US"/>
        </w:rPr>
        <w:t>№</w:t>
      </w:r>
      <w:r>
        <w:rPr>
          <w:rFonts w:ascii="Times New Roman" w:hAnsi="Times New Roman"/>
          <w:sz w:val="28"/>
          <w:szCs w:val="28"/>
          <w:lang w:eastAsia="ar-SA"/>
        </w:rPr>
        <w:t xml:space="preserve"> 1</w:t>
      </w:r>
      <w:r>
        <w:rPr>
          <w:rFonts w:ascii="Times New Roman" w:hAnsi="Times New Roman"/>
          <w:sz w:val="28"/>
          <w:szCs w:val="28"/>
          <w:lang w:eastAsia="en-US"/>
        </w:rPr>
        <w:t xml:space="preserve"> </w:t>
      </w:r>
      <w:r>
        <w:rPr>
          <w:rFonts w:ascii="Times New Roman" w:hAnsi="Times New Roman"/>
          <w:sz w:val="28"/>
          <w:szCs w:val="28"/>
        </w:rPr>
        <w:t>к настоящему административному регламенту);</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данные о заявителе:</w:t>
      </w:r>
      <w:r>
        <w:rPr>
          <w:rFonts w:ascii="Times New Roman" w:hAnsi="Times New Roman"/>
          <w:sz w:val="28"/>
          <w:szCs w:val="28"/>
        </w:rPr>
        <w:tab/>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для физического лица - документы, удостоверяющие личность гражданина Российской Федерации;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для индивидуального предпринимателя – документ о государственной регистрации физического лица в качестве индивидуального предпринимателя;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для юридического лица – документ о государственной регистрации в качестве юридического лица);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документ, подтверждающий в установленном порядке полномочия заявителя на представление соответствующего письменного обращения, в случае обращения лица, представляющего интересы иных лиц;</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прав на недвижимое имущество и сделок с ним о правах на земельный участок (земельные участки)</w:t>
      </w:r>
      <w:r>
        <w:rPr>
          <w:rFonts w:ascii="Times New Roman" w:hAnsi="Times New Roman"/>
          <w:sz w:val="28"/>
          <w:szCs w:val="28"/>
          <w:lang w:eastAsia="zh-CN"/>
        </w:rPr>
        <w:t>;</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копия кадастрового паспорта земельного участка (земельных участков) (кадастровой выписки о земельном участке (земельных участков)).</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34. Документы, указанные в подпункте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36.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37. Ответственность за достоверность и полноту предоставляемых сведений и документов возлагается на заявителя.</w:t>
      </w:r>
    </w:p>
    <w:p w:rsidR="004A6955" w:rsidRDefault="004A6955" w:rsidP="004A6955">
      <w:pPr>
        <w:pStyle w:val="af7"/>
        <w:jc w:val="both"/>
        <w:rPr>
          <w:rFonts w:ascii="Times New Roman" w:hAnsi="Times New Roman"/>
          <w:sz w:val="28"/>
          <w:szCs w:val="28"/>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Pr>
          <w:rFonts w:ascii="Times New Roman" w:hAnsi="Times New Roman"/>
          <w:sz w:val="28"/>
          <w:szCs w:val="28"/>
        </w:rPr>
        <w:lastRenderedPageBreak/>
        <w:t>МУНИЦИПАЛЬНЫХ УСЛУГ, И КОТОРЫЕ ЗАЯВИТЕЛЬ ВПРАВЕ ПРЕДСТАВИТЬ</w:t>
      </w:r>
    </w:p>
    <w:p w:rsidR="004A6955" w:rsidRDefault="004A6955" w:rsidP="004A6955">
      <w:pPr>
        <w:pStyle w:val="af7"/>
        <w:jc w:val="both"/>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38.</w:t>
      </w:r>
      <w:r>
        <w:rPr>
          <w:rFonts w:ascii="Times New Roman" w:hAnsi="Times New Roman"/>
          <w:sz w:val="28"/>
          <w:szCs w:val="28"/>
          <w:lang w:eastAsia="en-US"/>
        </w:rPr>
        <w:t xml:space="preserve"> Д</w:t>
      </w:r>
      <w:r>
        <w:rPr>
          <w:rFonts w:ascii="Times New Roman" w:hAnsi="Times New Roman"/>
          <w:sz w:val="28"/>
          <w:szCs w:val="28"/>
        </w:rPr>
        <w:t>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данные о заявителе:</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 для индивидуального предпринимателя – документ о государственной регистрации физического лица в качестве индивидуального предпринимателя; </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для юридического лица - о государственной регистрации в качестве юридического лица);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прав на недвижимое имущество и сделок с ним о правах на земельный участок (земельные участки)</w:t>
      </w:r>
      <w:r>
        <w:rPr>
          <w:rFonts w:ascii="Times New Roman" w:hAnsi="Times New Roman"/>
          <w:sz w:val="28"/>
          <w:szCs w:val="28"/>
          <w:lang w:eastAsia="zh-CN"/>
        </w:rPr>
        <w:t>;</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копия кадастрового паспорта земельного участка (земельных участков) (кадастровой выписки о земельном участке (земельных участков)).</w:t>
      </w:r>
    </w:p>
    <w:p w:rsidR="004A6955" w:rsidRDefault="004A6955" w:rsidP="004A6955">
      <w:pPr>
        <w:pStyle w:val="af7"/>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11.ИСЧЕРПЫВАЮЩИЙ ПЕРЕЧЕНЬ ОСНОВАНИЙ ДЛЯ ОТКАЗА В ПРИЕМЕ ДОКУМЕНТОВ, НЕОБХОДИМЫХ ДЛЯ ПРЕДОСТАВЛЕНИЯ МУНИЦИПАЛЬНОЙ УСЛУГИ.</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39. Основания для отказа в приеме документов отсутствуют.</w:t>
      </w:r>
    </w:p>
    <w:p w:rsidR="004A6955" w:rsidRDefault="004A6955" w:rsidP="004A6955">
      <w:pPr>
        <w:pStyle w:val="af7"/>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12. ИСЧЕРПЫВАЮЩИЙ ПЕРЕЧЕНЬ ОСНОВАНИЙ ДЛЯ ПРИОСТАНОВЛЕНИЯ ИЛИ ОТКАЗА В   ПРЕДОСТАВЛЕНИИ МУНИЦИПАЛЬНОЙ УСЛУГИ.</w:t>
      </w:r>
    </w:p>
    <w:p w:rsidR="004A6955" w:rsidRDefault="004A6955" w:rsidP="004A6955">
      <w:pPr>
        <w:pStyle w:val="af7"/>
        <w:ind w:firstLine="708"/>
        <w:jc w:val="both"/>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40. Основания для приостановления муниципальной услуги отсутствуют.</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41. Основаниями для отказа в предоставлении муниципальной услуги являются: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непредставление документов, указанных в пункте 33 настоящего административного регламента;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несоответствие документов требованиям, указанным в настоящем административном регламенте;</w:t>
      </w:r>
    </w:p>
    <w:p w:rsidR="004A6955" w:rsidRDefault="004A6955" w:rsidP="004A6955">
      <w:pPr>
        <w:pStyle w:val="af7"/>
        <w:ind w:firstLine="708"/>
        <w:jc w:val="both"/>
        <w:rPr>
          <w:rFonts w:ascii="Times New Roman" w:hAnsi="Times New Roman"/>
          <w:sz w:val="28"/>
          <w:szCs w:val="28"/>
        </w:rPr>
      </w:pPr>
      <w:r>
        <w:rPr>
          <w:sz w:val="28"/>
          <w:szCs w:val="28"/>
        </w:rPr>
        <w:t xml:space="preserve">- </w:t>
      </w:r>
      <w:r>
        <w:rPr>
          <w:rFonts w:ascii="Times New Roman" w:hAnsi="Times New Roman"/>
          <w:sz w:val="28"/>
          <w:szCs w:val="28"/>
        </w:rPr>
        <w:t>несоответствие намерений заявителя документам территориального планирования и градостроительного зонирования Голуметского муниципального образования;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наличие в представленных документах недостоверной или искаженной информации.</w:t>
      </w:r>
    </w:p>
    <w:p w:rsidR="004A6955" w:rsidRDefault="004A6955" w:rsidP="004A6955">
      <w:pPr>
        <w:pStyle w:val="af7"/>
        <w:jc w:val="both"/>
        <w:rPr>
          <w:rFonts w:ascii="Times New Roman" w:hAnsi="Times New Roman"/>
          <w:sz w:val="28"/>
          <w:szCs w:val="28"/>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6955" w:rsidRDefault="004A6955" w:rsidP="004A6955">
      <w:pPr>
        <w:pStyle w:val="af7"/>
        <w:jc w:val="both"/>
        <w:rPr>
          <w:rFonts w:ascii="Times New Roman" w:hAnsi="Times New Roman"/>
          <w:sz w:val="28"/>
          <w:szCs w:val="28"/>
        </w:rPr>
      </w:pPr>
    </w:p>
    <w:p w:rsidR="004A6955" w:rsidRDefault="004A6955" w:rsidP="004A6955">
      <w:pPr>
        <w:pStyle w:val="af7"/>
        <w:ind w:firstLine="708"/>
        <w:jc w:val="both"/>
        <w:rPr>
          <w:rFonts w:ascii="Times New Roman" w:hAnsi="Times New Roman"/>
          <w:bCs/>
          <w:sz w:val="28"/>
          <w:szCs w:val="28"/>
        </w:rPr>
      </w:pPr>
      <w:r>
        <w:rPr>
          <w:rFonts w:ascii="Times New Roman" w:hAnsi="Times New Roman"/>
          <w:sz w:val="28"/>
          <w:szCs w:val="28"/>
        </w:rPr>
        <w:t xml:space="preserve">42. </w:t>
      </w:r>
      <w:proofErr w:type="gramStart"/>
      <w:r>
        <w:rPr>
          <w:rFonts w:ascii="Times New Roman" w:hAnsi="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A6955" w:rsidRDefault="004A6955" w:rsidP="004A6955">
      <w:pPr>
        <w:pStyle w:val="af7"/>
        <w:ind w:firstLine="708"/>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A6955" w:rsidRDefault="004A6955" w:rsidP="004A6955">
      <w:pPr>
        <w:pStyle w:val="af7"/>
        <w:ind w:firstLine="708"/>
        <w:jc w:val="both"/>
        <w:rPr>
          <w:rFonts w:ascii="Times New Roman" w:hAnsi="Times New Roman"/>
          <w:iCs/>
          <w:sz w:val="28"/>
          <w:szCs w:val="28"/>
        </w:rPr>
      </w:pPr>
      <w:r>
        <w:rPr>
          <w:rFonts w:ascii="Times New Roman" w:hAnsi="Times New Roman"/>
          <w:sz w:val="28"/>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A6955" w:rsidRDefault="004A6955" w:rsidP="004A6955">
      <w:pPr>
        <w:pStyle w:val="af7"/>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45. Плата за услуги, которые являются необходимыми и обязательными для предоставления муниципальной услуги, отсутствует.</w:t>
      </w:r>
    </w:p>
    <w:p w:rsidR="004A6955" w:rsidRDefault="004A6955" w:rsidP="004A6955">
      <w:pPr>
        <w:pStyle w:val="af7"/>
        <w:ind w:firstLine="708"/>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46.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4A6955" w:rsidRDefault="004A6955" w:rsidP="004A6955">
      <w:pPr>
        <w:pStyle w:val="af7"/>
        <w:jc w:val="both"/>
        <w:rPr>
          <w:rFonts w:ascii="Times New Roman" w:hAnsi="Times New Roman"/>
          <w:sz w:val="28"/>
          <w:szCs w:val="28"/>
        </w:rPr>
      </w:pPr>
      <w:r>
        <w:rPr>
          <w:rFonts w:ascii="Times New Roman" w:hAnsi="Times New Roman"/>
          <w:sz w:val="28"/>
          <w:szCs w:val="28"/>
        </w:rPr>
        <w:tab/>
        <w:t xml:space="preserve">47. Максимальное время ожидания в очереди при получении результата муниципальной услуги не превышает 15 минут. </w:t>
      </w:r>
    </w:p>
    <w:p w:rsidR="004A6955" w:rsidRDefault="004A6955" w:rsidP="004A6955">
      <w:pPr>
        <w:pStyle w:val="af7"/>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17. СРОК И ПОРЯДОК РЕГИСТРАЦИИ ЗАЯВЛЕНИЯ</w:t>
      </w:r>
    </w:p>
    <w:p w:rsidR="004A6955" w:rsidRDefault="004A6955" w:rsidP="004A6955">
      <w:pPr>
        <w:pStyle w:val="af7"/>
        <w:jc w:val="center"/>
        <w:rPr>
          <w:rFonts w:ascii="Times New Roman" w:hAnsi="Times New Roman"/>
          <w:sz w:val="28"/>
          <w:szCs w:val="28"/>
        </w:rPr>
      </w:pPr>
      <w:r>
        <w:rPr>
          <w:rFonts w:ascii="Times New Roman" w:hAnsi="Times New Roman"/>
          <w:sz w:val="28"/>
          <w:szCs w:val="28"/>
        </w:rPr>
        <w:lastRenderedPageBreak/>
        <w:t>ЗАЯВИТЕЛЯ О ПРЕДОСТАВЛЕНИИ МУНИЦИПАЛЬНОЙ УСЛУГИ, В ТОМ ЧИСЛЕ В ЭЛЕКТРОННОЙ ФОРМЕ</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49. Максимальное время регистрации заявления о предоставлении муниципальной услуги составляет 10 минут.</w:t>
      </w:r>
    </w:p>
    <w:p w:rsidR="004A6955" w:rsidRDefault="004A6955" w:rsidP="004A6955">
      <w:pPr>
        <w:pStyle w:val="af7"/>
        <w:ind w:firstLine="708"/>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18. ТРЕБОВАНИЯ К ПОМЕЩЕНИЯМ,</w:t>
      </w:r>
    </w:p>
    <w:p w:rsidR="004A6955" w:rsidRDefault="004A6955" w:rsidP="004A6955">
      <w:pPr>
        <w:pStyle w:val="af7"/>
        <w:jc w:val="center"/>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КОТОРЫХ</w:t>
      </w:r>
      <w:proofErr w:type="gramEnd"/>
      <w:r>
        <w:rPr>
          <w:rFonts w:ascii="Times New Roman" w:hAnsi="Times New Roman"/>
          <w:sz w:val="28"/>
          <w:szCs w:val="28"/>
        </w:rPr>
        <w:t xml:space="preserve"> ПРЕДОСТАВЛЯЕТСЯ МУНИЦИПАЛЬНАЯ УСЛУГА</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 w:val="28"/>
          <w:szCs w:val="28"/>
        </w:rPr>
        <w:t>это</w:t>
      </w:r>
      <w:proofErr w:type="gramEnd"/>
      <w:r>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 w:val="28"/>
          <w:szCs w:val="28"/>
        </w:rPr>
        <w:t>режиме</w:t>
      </w:r>
      <w:proofErr w:type="gramEnd"/>
      <w:r>
        <w:rPr>
          <w:rFonts w:ascii="Times New Roman" w:hAnsi="Times New Roman"/>
          <w:sz w:val="28"/>
          <w:szCs w:val="28"/>
        </w:rPr>
        <w:t xml:space="preserve">. </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53. Информационные таблички (вывески) размещаются рядом с входом, либо на двери входа так, чтобы они были хорошо видны заявителям.</w:t>
      </w:r>
    </w:p>
    <w:p w:rsidR="004A6955" w:rsidRDefault="004A6955" w:rsidP="004A6955">
      <w:pPr>
        <w:pStyle w:val="af7"/>
        <w:jc w:val="both"/>
        <w:rPr>
          <w:rFonts w:ascii="Times New Roman" w:hAnsi="Times New Roman"/>
          <w:sz w:val="28"/>
          <w:szCs w:val="28"/>
        </w:rPr>
      </w:pPr>
      <w:r>
        <w:rPr>
          <w:rFonts w:ascii="Times New Roman" w:hAnsi="Times New Roman"/>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lastRenderedPageBreak/>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A6955" w:rsidRDefault="004A6955" w:rsidP="004A6955">
      <w:pPr>
        <w:pStyle w:val="af7"/>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61. Основными показателями доступности и качества муниципальной услуги являются: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среднее время ожидания в очереди при подаче документов;</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количество взаимодействий заявителя с должностными лицами уполномоченного органа.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62.  Основными требованиями к качеству рассмотрения обращений заявителей являются: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достоверность предоставляемой заявителям информации о ходе рассмотрения обращения;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полнота информирования заявителей о ходе рассмотрения обращения;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lastRenderedPageBreak/>
        <w:t>- наглядность форм предоставляемой информации об административных процедурах;</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удобство и доступность получения заявителями информации о порядке предоставления государственной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оперативность вынесения решения в отношении рассматриваемого обращения.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64. Взаимодействие заявителя с должностными лицами уполномоченного органа осуществляется при личном обращении заявителя: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для подачи документов, необходимых для предоставления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за получением результата предоставления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66.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67. Заявителю обеспечивается возможность получения муниципальной услуги посредством использования электронной почты, в том числе Портала </w:t>
      </w:r>
      <w:hyperlink r:id="rId12" w:history="1">
        <w:r>
          <w:rPr>
            <w:rStyle w:val="a8"/>
            <w:rFonts w:eastAsiaTheme="majorEastAsia"/>
            <w:color w:val="auto"/>
            <w:sz w:val="28"/>
            <w:szCs w:val="28"/>
          </w:rPr>
          <w:t>http://38.gosuslugi.ru</w:t>
        </w:r>
      </w:hyperlink>
      <w:r>
        <w:rPr>
          <w:rFonts w:ascii="Times New Roman" w:hAnsi="Times New Roman"/>
          <w:i/>
          <w:sz w:val="28"/>
          <w:szCs w:val="28"/>
        </w:rPr>
        <w:t>,</w:t>
      </w:r>
      <w:r>
        <w:rPr>
          <w:rFonts w:ascii="Times New Roman" w:hAnsi="Times New Roman"/>
          <w:sz w:val="28"/>
          <w:szCs w:val="28"/>
        </w:rPr>
        <w:t xml:space="preserve"> МФЦ.</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Заявителю посредством Портала </w:t>
      </w:r>
      <w:hyperlink r:id="rId13" w:history="1">
        <w:r>
          <w:rPr>
            <w:rStyle w:val="a8"/>
            <w:rFonts w:eastAsiaTheme="majorEastAsia"/>
            <w:color w:val="auto"/>
            <w:sz w:val="28"/>
            <w:szCs w:val="28"/>
          </w:rPr>
          <w:t>http://38.gosuslugi.ru</w:t>
        </w:r>
      </w:hyperlink>
      <w:r>
        <w:rPr>
          <w:rFonts w:ascii="Times New Roman" w:hAnsi="Times New Roman"/>
          <w:sz w:val="28"/>
          <w:szCs w:val="28"/>
        </w:rPr>
        <w:t>, МФЦ, обеспечивается возможность получения сведений о ходе предоставления муниципальной услуги.</w:t>
      </w:r>
    </w:p>
    <w:p w:rsidR="004A6955" w:rsidRDefault="004A6955" w:rsidP="004A6955">
      <w:pPr>
        <w:pStyle w:val="af7"/>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2) обработка заявления и представленных документов;</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lastRenderedPageBreak/>
        <w:t>3) выдача результата оказания муниципальной услуги или решения об отказе в предоставлении муниципальной услуги.</w:t>
      </w:r>
    </w:p>
    <w:p w:rsidR="004A6955" w:rsidRDefault="004A6955" w:rsidP="004A6955">
      <w:pPr>
        <w:pStyle w:val="af7"/>
        <w:ind w:firstLine="708"/>
        <w:jc w:val="both"/>
        <w:rPr>
          <w:rFonts w:ascii="Times New Roman" w:hAnsi="Times New Roman"/>
          <w:i/>
          <w:sz w:val="28"/>
          <w:szCs w:val="28"/>
        </w:rPr>
      </w:pPr>
      <w:r>
        <w:rPr>
          <w:rFonts w:ascii="Times New Roman" w:hAnsi="Times New Roman"/>
          <w:sz w:val="28"/>
          <w:szCs w:val="28"/>
        </w:rPr>
        <w:t xml:space="preserve">69. </w:t>
      </w:r>
      <w:proofErr w:type="gramStart"/>
      <w:r>
        <w:rPr>
          <w:rFonts w:ascii="Times New Roman" w:hAnsi="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Голуметского муниципального образования.</w:t>
      </w:r>
      <w:proofErr w:type="gramEnd"/>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70. При обращении за предоставлением муниципальной услуги в электронной форме заявитель либо его представитель использует </w:t>
      </w:r>
      <w:hyperlink r:id="rId14" w:history="1">
        <w:r>
          <w:rPr>
            <w:rStyle w:val="a8"/>
            <w:rFonts w:eastAsiaTheme="majorEastAsia"/>
            <w:color w:val="auto"/>
            <w:sz w:val="28"/>
            <w:szCs w:val="28"/>
          </w:rPr>
          <w:t>электронную подпись</w:t>
        </w:r>
      </w:hyperlink>
      <w:r>
        <w:rPr>
          <w:rFonts w:ascii="Times New Roman"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Pr>
            <w:rStyle w:val="a8"/>
            <w:rFonts w:eastAsiaTheme="majorEastAsia"/>
            <w:color w:val="auto"/>
            <w:sz w:val="28"/>
            <w:szCs w:val="28"/>
          </w:rPr>
          <w:t>электронной подписи</w:t>
        </w:r>
      </w:hyperlink>
      <w:r>
        <w:rPr>
          <w:rFonts w:ascii="Times New Roman" w:hAnsi="Times New Roman"/>
          <w:sz w:val="28"/>
          <w:szCs w:val="28"/>
        </w:rPr>
        <w:t>, устанавливается в соответствии с законодательством.</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73. В течение 5 календарных дней </w:t>
      </w:r>
      <w:proofErr w:type="gramStart"/>
      <w:r>
        <w:rPr>
          <w:rFonts w:ascii="Times New Roman" w:hAnsi="Times New Roman"/>
          <w:sz w:val="28"/>
          <w:szCs w:val="28"/>
        </w:rPr>
        <w:t>с даты направления</w:t>
      </w:r>
      <w:proofErr w:type="gramEnd"/>
      <w:r>
        <w:rPr>
          <w:rFonts w:ascii="Times New Roman" w:hAnsi="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74. </w:t>
      </w:r>
      <w:proofErr w:type="gramStart"/>
      <w:r>
        <w:rPr>
          <w:rFonts w:ascii="Times New Roman" w:hAnsi="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hAnsi="Times New Roman"/>
          <w:sz w:val="28"/>
          <w:szCs w:val="28"/>
        </w:rPr>
        <w:t xml:space="preserve"> статьи 6 Федерального закона от 27 июля 2006 года № 152-ФЗ «О персональных данных» не требуется.</w:t>
      </w:r>
    </w:p>
    <w:p w:rsidR="004A6955" w:rsidRDefault="004A6955" w:rsidP="004A6955">
      <w:pPr>
        <w:pStyle w:val="af7"/>
        <w:ind w:firstLine="708"/>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6955" w:rsidRDefault="004A6955" w:rsidP="004A6955">
      <w:pPr>
        <w:pStyle w:val="af7"/>
        <w:jc w:val="center"/>
        <w:rPr>
          <w:rFonts w:ascii="Times New Roman" w:hAnsi="Times New Roman"/>
          <w:sz w:val="28"/>
          <w:szCs w:val="28"/>
        </w:rPr>
      </w:pPr>
      <w:bookmarkStart w:id="1" w:name="Par343"/>
      <w:bookmarkEnd w:id="1"/>
      <w:r>
        <w:rPr>
          <w:rFonts w:ascii="Times New Roman" w:hAnsi="Times New Roman"/>
          <w:sz w:val="28"/>
          <w:szCs w:val="28"/>
        </w:rPr>
        <w:lastRenderedPageBreak/>
        <w:t>Глава 21. СОСТАВ И ПОСЛЕДОВАТЕЛЬНОСТЬ АДМИНИСТРАТИВНЫХ ПРОЦЕДУР</w:t>
      </w:r>
    </w:p>
    <w:p w:rsidR="004A6955" w:rsidRDefault="004A6955" w:rsidP="004A6955">
      <w:pPr>
        <w:pStyle w:val="af7"/>
        <w:jc w:val="center"/>
        <w:rPr>
          <w:rFonts w:ascii="Times New Roman" w:hAnsi="Times New Roman"/>
          <w:sz w:val="28"/>
          <w:szCs w:val="28"/>
          <w:highlight w:val="yellow"/>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75. Предоставление муниципальной услуги включает в себя следующие административные процедуры:</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 прием и регистрацию документов на получение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2) принятие решения о предоставлении или об отказе в предоставлении муниципальной услуги, подготовку и выдачу результата пред</w:t>
      </w:r>
      <w:r w:rsidR="00EF42B9">
        <w:rPr>
          <w:rFonts w:ascii="Times New Roman" w:hAnsi="Times New Roman"/>
          <w:sz w:val="28"/>
          <w:szCs w:val="28"/>
        </w:rPr>
        <w:t>оставления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76.Последовательность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p>
    <w:p w:rsidR="004A6955" w:rsidRDefault="004A6955" w:rsidP="004A6955">
      <w:pPr>
        <w:pStyle w:val="af7"/>
        <w:jc w:val="both"/>
        <w:rPr>
          <w:rFonts w:ascii="Times New Roman" w:hAnsi="Times New Roman"/>
          <w:sz w:val="28"/>
          <w:szCs w:val="28"/>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22. ПРИЕМ И РЕГИСТРАЦИЯ ЗАЯВЛЕНИЯ И ДОКУМЕНТОВ, ПОДЛЕЖАЩИХ ПРЕДСТАВЛЕНИЮ ЗАЯВИТЕЛЕМ</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77.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а) в уполномоченный орган:</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посредством личного обращения заявителя или его представителя,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посредством почтового отправления;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в электронной форме;</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б) в МФЦ посредством личного обращения заявителя или его представителя.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79. Днем обращения заявителя считается дата регистрации в уполномоченном органе заявления и документов.</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80. Максимальное время приема заявления и прилагаемых к нему документов при личном обращении заявителя не превышает 10 минут.</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81.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82. При поступлении заявления и прилагаемых к нему документов в уполномоченный орган посредством почтового отправления опись </w:t>
      </w:r>
      <w:r>
        <w:rPr>
          <w:rFonts w:ascii="Times New Roman" w:hAnsi="Times New Roman"/>
          <w:sz w:val="28"/>
          <w:szCs w:val="28"/>
        </w:rPr>
        <w:lastRenderedPageBreak/>
        <w:t xml:space="preserve">направляется заявителю заказным почтовым отправлением с уведомлением о вручении в течение 2 рабочих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заявления и прилагаемых к нему документов.</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83.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 просматривает электронные образцы заявления и прилагаемых к нему документов;</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3) фиксирует дату получения заявления и прилагаемых к нему документов;</w:t>
      </w:r>
    </w:p>
    <w:p w:rsidR="004A6955" w:rsidRDefault="004A6955" w:rsidP="004A6955">
      <w:pPr>
        <w:pStyle w:val="af7"/>
        <w:ind w:firstLine="708"/>
        <w:jc w:val="both"/>
        <w:rPr>
          <w:rFonts w:ascii="Times New Roman" w:hAnsi="Times New Roman"/>
          <w:sz w:val="28"/>
          <w:szCs w:val="28"/>
        </w:rPr>
      </w:pPr>
      <w:proofErr w:type="gramStart"/>
      <w:r>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Pr>
          <w:rFonts w:ascii="Times New Roman" w:hAnsi="Times New Roman"/>
          <w:sz w:val="28"/>
          <w:szCs w:val="28"/>
        </w:rPr>
        <w:t xml:space="preserve"> рабочих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заявления и прилагаемых к нему документов (при наличии) в электронной форме.</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84.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85. Результатом исполнения административной процедуры по приему заявления </w:t>
      </w:r>
      <w:r>
        <w:rPr>
          <w:rFonts w:ascii="Times New Roman" w:hAnsi="Times New Roman"/>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4A6955" w:rsidRDefault="004A6955" w:rsidP="004A6955">
      <w:pPr>
        <w:pStyle w:val="af7"/>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4A6955" w:rsidRDefault="004A6955" w:rsidP="004A6955">
      <w:pPr>
        <w:pStyle w:val="af7"/>
        <w:jc w:val="center"/>
        <w:rPr>
          <w:rFonts w:ascii="Times New Roman" w:hAnsi="Times New Roman"/>
          <w:b/>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86. Основанием для начала административной процедуры является поступление зарегистрированных в установленном порядке документов должностному лицу администрации, ответственному за предоставление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87. Должностное лицо администрации, ответственное за предоставление муниципальной услуги проводит проверку документов и </w:t>
      </w:r>
      <w:r>
        <w:rPr>
          <w:rFonts w:ascii="Times New Roman" w:hAnsi="Times New Roman"/>
          <w:sz w:val="28"/>
          <w:szCs w:val="28"/>
        </w:rPr>
        <w:lastRenderedPageBreak/>
        <w:t>правильность их оформления в соответствии с требованиями действующего законодательства.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88. 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89. По результатам анализа полученных документов должностное лицо администрации, ответственное за предоставление муниципальной услуги устанавливает наличие оснований для отказа в предоставлении муниципальной услуги, указанных в пункте 41 настоящего Административного регламента.</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90. В случае наличия оснований для отказа в предоставлении муниципальной услуги должностное лицо администрации, ответственное за предоставление муниципальной услуги готовит проект уведомления об отказе в предоставлении муниципальной услуги (приложение № 5 к настоящему Административному регламенту). </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91. Проект уведомления об отказе в предоставлении муниципальной услуги направляется главе администрации Голуметского сельского поселения на рассмотрение и подпись. </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92. В случае отсутствия оснований для отказа в предоставлении муниципальной услуги, должностное лицо администрации, ответственное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93. Результатом выполнения административной процедуры является принятие решения о подготовке документации по планировке территории либо об отказе в предоставлении муниципальной услуги с указанием причин отказа. </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94. Максимальный срок выполнения административной процедуры не может превышать 3 дней.</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95. Решение о подготовке документации по планировке территории после подписи главы администрации Голуметского сельского поселения направляется на регистрацию в установленном порядке.</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96. Уведомление об отказе в предоставлении муниципальной услуги, решение о подготовке документации по планировке территории после подписи главы администрации Голуметского сельского поселения выдается (направляется) заявителю.</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97. В случае представления документов через многофункциональный центр (при его наличии) решение о подготовке документации по планировке территории, уведомление об отказе в предоставлении муниципальной услуги может быть выдано (направлено) через многофункциональный центр.</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98. Максимальный срок выполнения административной процедуры не может превышать 1 день.</w:t>
      </w:r>
    </w:p>
    <w:p w:rsidR="004A6955" w:rsidRDefault="004A6955" w:rsidP="004A6955">
      <w:pPr>
        <w:pStyle w:val="af7"/>
        <w:ind w:firstLine="708"/>
        <w:jc w:val="both"/>
        <w:rPr>
          <w:rFonts w:ascii="Times New Roman" w:hAnsi="Times New Roman"/>
          <w:sz w:val="28"/>
          <w:szCs w:val="28"/>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lastRenderedPageBreak/>
        <w:t xml:space="preserve">Раздел IV.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w:t>
      </w:r>
    </w:p>
    <w:p w:rsidR="004A6955" w:rsidRDefault="004A6955" w:rsidP="004A6955">
      <w:pPr>
        <w:pStyle w:val="af7"/>
        <w:jc w:val="center"/>
        <w:rPr>
          <w:rFonts w:ascii="Times New Roman" w:hAnsi="Times New Roman"/>
          <w:sz w:val="28"/>
          <w:szCs w:val="28"/>
        </w:rPr>
      </w:pPr>
    </w:p>
    <w:p w:rsidR="004A6955" w:rsidRDefault="004A6955" w:rsidP="004A6955">
      <w:pPr>
        <w:pStyle w:val="af7"/>
        <w:jc w:val="center"/>
        <w:rPr>
          <w:rFonts w:ascii="Times New Roman" w:hAnsi="Times New Roman"/>
          <w:sz w:val="28"/>
          <w:szCs w:val="28"/>
        </w:rPr>
      </w:pPr>
      <w:bookmarkStart w:id="2" w:name="Par413"/>
      <w:bookmarkEnd w:id="2"/>
      <w:r>
        <w:rPr>
          <w:rFonts w:ascii="Times New Roman" w:hAnsi="Times New Roman"/>
          <w:sz w:val="28"/>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6955" w:rsidRDefault="004A6955" w:rsidP="004A6955">
      <w:pPr>
        <w:pStyle w:val="af7"/>
        <w:jc w:val="center"/>
        <w:rPr>
          <w:rFonts w:ascii="Times New Roman" w:hAnsi="Times New Roman"/>
          <w:sz w:val="28"/>
          <w:szCs w:val="28"/>
          <w:highlight w:val="yellow"/>
        </w:rPr>
      </w:pP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 xml:space="preserve">99. Текущий </w:t>
      </w:r>
      <w:proofErr w:type="gramStart"/>
      <w:r>
        <w:rPr>
          <w:rFonts w:ascii="Times New Roman" w:hAnsi="Times New Roman"/>
          <w:sz w:val="28"/>
          <w:szCs w:val="28"/>
          <w:lang w:eastAsia="ko-KR"/>
        </w:rPr>
        <w:t>контроль за</w:t>
      </w:r>
      <w:proofErr w:type="gramEnd"/>
      <w:r>
        <w:rPr>
          <w:rFonts w:ascii="Times New Roman" w:hAnsi="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A6955" w:rsidRDefault="004A6955" w:rsidP="004A6955">
      <w:pPr>
        <w:pStyle w:val="af7"/>
        <w:ind w:firstLine="708"/>
        <w:jc w:val="both"/>
        <w:rPr>
          <w:rFonts w:ascii="Times New Roman" w:hAnsi="Times New Roman"/>
          <w:color w:val="000000"/>
          <w:sz w:val="28"/>
          <w:szCs w:val="28"/>
        </w:rPr>
      </w:pPr>
      <w:r>
        <w:rPr>
          <w:rFonts w:ascii="Times New Roman" w:hAnsi="Times New Roman"/>
          <w:sz w:val="28"/>
          <w:szCs w:val="28"/>
          <w:lang w:eastAsia="ko-KR"/>
        </w:rPr>
        <w:t>100. </w:t>
      </w:r>
      <w:r>
        <w:rPr>
          <w:rFonts w:ascii="Times New Roman" w:hAnsi="Times New Roman"/>
          <w:color w:val="000000"/>
          <w:sz w:val="28"/>
          <w:szCs w:val="28"/>
        </w:rPr>
        <w:t>Основными задачами текущего контроля являются:</w:t>
      </w:r>
    </w:p>
    <w:p w:rsidR="004A6955" w:rsidRDefault="004A6955" w:rsidP="004A6955">
      <w:pPr>
        <w:pStyle w:val="af7"/>
        <w:ind w:firstLine="708"/>
        <w:jc w:val="both"/>
        <w:rPr>
          <w:rFonts w:ascii="Times New Roman" w:hAnsi="Times New Roman"/>
          <w:color w:val="000000"/>
          <w:sz w:val="28"/>
          <w:szCs w:val="28"/>
        </w:rPr>
      </w:pPr>
      <w:r>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4A6955" w:rsidRDefault="004A6955" w:rsidP="004A6955">
      <w:pPr>
        <w:pStyle w:val="af7"/>
        <w:ind w:firstLine="708"/>
        <w:jc w:val="both"/>
        <w:rPr>
          <w:rFonts w:ascii="Times New Roman" w:hAnsi="Times New Roman"/>
          <w:color w:val="000000"/>
          <w:sz w:val="28"/>
          <w:szCs w:val="28"/>
        </w:rPr>
      </w:pPr>
      <w:r>
        <w:rPr>
          <w:rFonts w:ascii="Times New Roman" w:hAnsi="Times New Roman"/>
          <w:color w:val="000000"/>
          <w:sz w:val="28"/>
          <w:szCs w:val="28"/>
        </w:rPr>
        <w:t>б) выявление нарушений в сроках и качестве предоставления муниципальной услуги;</w:t>
      </w:r>
    </w:p>
    <w:p w:rsidR="004A6955" w:rsidRDefault="004A6955" w:rsidP="004A6955">
      <w:pPr>
        <w:pStyle w:val="af7"/>
        <w:ind w:firstLine="708"/>
        <w:jc w:val="both"/>
        <w:rPr>
          <w:rFonts w:ascii="Times New Roman" w:hAnsi="Times New Roman"/>
          <w:color w:val="000000"/>
          <w:sz w:val="28"/>
          <w:szCs w:val="28"/>
        </w:rPr>
      </w:pPr>
      <w:r>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4A6955" w:rsidRDefault="004A6955" w:rsidP="004A6955">
      <w:pPr>
        <w:pStyle w:val="af7"/>
        <w:ind w:firstLine="708"/>
        <w:jc w:val="both"/>
        <w:rPr>
          <w:rFonts w:ascii="Times New Roman" w:hAnsi="Times New Roman"/>
          <w:color w:val="000000"/>
          <w:sz w:val="28"/>
          <w:szCs w:val="28"/>
        </w:rPr>
      </w:pPr>
      <w:r>
        <w:rPr>
          <w:rFonts w:ascii="Times New Roman" w:hAnsi="Times New Roman"/>
          <w:color w:val="000000"/>
          <w:sz w:val="28"/>
          <w:szCs w:val="28"/>
        </w:rPr>
        <w:t>г) принятие мер по надлежащему предоставлению муниципальной услуги.</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101. Текущий контроль осуществляется на постоянной основе.</w:t>
      </w:r>
    </w:p>
    <w:p w:rsidR="004A6955" w:rsidRDefault="004A6955" w:rsidP="004A6955">
      <w:pPr>
        <w:pStyle w:val="af7"/>
        <w:jc w:val="both"/>
        <w:rPr>
          <w:rFonts w:ascii="Times New Roman" w:hAnsi="Times New Roman"/>
          <w:sz w:val="28"/>
          <w:szCs w:val="28"/>
          <w:highlight w:val="yellow"/>
        </w:rPr>
      </w:pPr>
      <w:bookmarkStart w:id="3" w:name="Par427"/>
      <w:bookmarkEnd w:id="3"/>
    </w:p>
    <w:p w:rsidR="004A6955" w:rsidRDefault="004A6955" w:rsidP="004A6955">
      <w:pPr>
        <w:pStyle w:val="af7"/>
        <w:jc w:val="center"/>
        <w:rPr>
          <w:rFonts w:ascii="Times New Roman" w:hAnsi="Times New Roman"/>
          <w:sz w:val="28"/>
          <w:szCs w:val="28"/>
        </w:rPr>
      </w:pPr>
      <w:r>
        <w:rPr>
          <w:rFonts w:ascii="Times New Roman" w:hAnsi="Times New Roman"/>
          <w:sz w:val="28"/>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lang w:eastAsia="ko-KR"/>
        </w:rPr>
      </w:pPr>
      <w:bookmarkStart w:id="4" w:name="Par439"/>
      <w:bookmarkEnd w:id="4"/>
      <w:r>
        <w:rPr>
          <w:rFonts w:ascii="Times New Roman" w:hAnsi="Times New Roman"/>
          <w:sz w:val="28"/>
          <w:szCs w:val="28"/>
          <w:lang w:eastAsia="ko-KR"/>
        </w:rPr>
        <w:t>102. </w:t>
      </w:r>
      <w:proofErr w:type="gramStart"/>
      <w:r>
        <w:rPr>
          <w:rFonts w:ascii="Times New Roman" w:hAnsi="Times New Roman"/>
          <w:sz w:val="28"/>
          <w:szCs w:val="28"/>
          <w:lang w:eastAsia="ko-KR"/>
        </w:rPr>
        <w:t>Контроль за</w:t>
      </w:r>
      <w:proofErr w:type="gramEnd"/>
      <w:r>
        <w:rPr>
          <w:rFonts w:ascii="Times New Roman" w:hAnsi="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 xml:space="preserve">103. Состав Комиссии утверждается актом уполномоченного органа, в </w:t>
      </w:r>
      <w:proofErr w:type="gramStart"/>
      <w:r>
        <w:rPr>
          <w:rFonts w:ascii="Times New Roman" w:hAnsi="Times New Roman"/>
          <w:sz w:val="28"/>
          <w:szCs w:val="28"/>
          <w:lang w:eastAsia="ko-KR"/>
        </w:rPr>
        <w:t>которую</w:t>
      </w:r>
      <w:proofErr w:type="gramEnd"/>
      <w:r>
        <w:rPr>
          <w:rFonts w:ascii="Times New Roman" w:hAnsi="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104.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lastRenderedPageBreak/>
        <w:t xml:space="preserve">105.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106.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107. Заявитель уведомляется о результатах проверки в течение 10 календарных дней со дня принятия соответствующего решения.</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108. Внеплановые проверки осуществляются по решению руководителя </w:t>
      </w:r>
      <w:r>
        <w:rPr>
          <w:rFonts w:ascii="Times New Roman" w:hAnsi="Times New Roman"/>
          <w:sz w:val="28"/>
          <w:szCs w:val="28"/>
          <w:lang w:eastAsia="ko-KR"/>
        </w:rPr>
        <w:t xml:space="preserve">уполномоченного органа </w:t>
      </w:r>
      <w:r>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sz w:val="28"/>
          <w:szCs w:val="28"/>
          <w:lang w:eastAsia="ko-KR"/>
        </w:rPr>
        <w:t>уполномоченного органа</w:t>
      </w:r>
      <w:r>
        <w:rPr>
          <w:rFonts w:ascii="Times New Roman" w:hAnsi="Times New Roman"/>
          <w:sz w:val="28"/>
          <w:szCs w:val="28"/>
        </w:rPr>
        <w:t>.</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109. Плановые проверки осуществляются на основании полугодовых или годовых планов работы </w:t>
      </w:r>
      <w:r>
        <w:rPr>
          <w:rFonts w:ascii="Times New Roman" w:hAnsi="Times New Roman"/>
          <w:sz w:val="28"/>
          <w:szCs w:val="28"/>
          <w:lang w:eastAsia="ko-KR"/>
        </w:rPr>
        <w:t>уполномоченного органа</w:t>
      </w:r>
      <w:r>
        <w:rPr>
          <w:rFonts w:ascii="Times New Roman" w:hAnsi="Times New Roman"/>
          <w:sz w:val="28"/>
          <w:szCs w:val="28"/>
        </w:rPr>
        <w:t>.</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A6955" w:rsidRDefault="004A6955" w:rsidP="004A6955">
      <w:pPr>
        <w:pStyle w:val="af7"/>
        <w:jc w:val="both"/>
        <w:rPr>
          <w:rFonts w:ascii="Times New Roman" w:hAnsi="Times New Roman"/>
          <w:sz w:val="28"/>
          <w:szCs w:val="28"/>
          <w:highlight w:val="yellow"/>
        </w:rPr>
      </w:pPr>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111.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A6955" w:rsidRDefault="004A6955" w:rsidP="004A6955">
      <w:pPr>
        <w:pStyle w:val="af7"/>
        <w:jc w:val="both"/>
        <w:rPr>
          <w:rFonts w:ascii="Times New Roman" w:hAnsi="Times New Roman"/>
          <w:sz w:val="28"/>
          <w:szCs w:val="28"/>
          <w:highlight w:val="yellow"/>
        </w:rPr>
      </w:pPr>
      <w:bookmarkStart w:id="5" w:name="Par447"/>
      <w:bookmarkEnd w:id="5"/>
    </w:p>
    <w:p w:rsidR="004A6955" w:rsidRDefault="004A6955" w:rsidP="004A6955">
      <w:pPr>
        <w:pStyle w:val="af7"/>
        <w:jc w:val="center"/>
        <w:rPr>
          <w:rFonts w:ascii="Times New Roman" w:hAnsi="Times New Roman"/>
          <w:sz w:val="28"/>
          <w:szCs w:val="28"/>
        </w:rPr>
      </w:pPr>
      <w:r>
        <w:rPr>
          <w:rFonts w:ascii="Times New Roman" w:hAnsi="Times New Roman"/>
          <w:sz w:val="28"/>
          <w:szCs w:val="28"/>
        </w:rPr>
        <w:t xml:space="preserve">Глава 27.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 ТОМ ЧИСЛЕ СО СТОРОНЫ ЗАЯВИТЕЛЕЙ, ИХ ОБЪЕДИНЕНИЙ И ОРГАНИЗАЦИЕЙ</w:t>
      </w:r>
    </w:p>
    <w:p w:rsidR="004A6955" w:rsidRDefault="004A6955" w:rsidP="004A6955">
      <w:pPr>
        <w:pStyle w:val="af7"/>
        <w:jc w:val="center"/>
        <w:rPr>
          <w:rFonts w:ascii="Times New Roman" w:hAnsi="Times New Roman"/>
          <w:sz w:val="28"/>
          <w:szCs w:val="28"/>
        </w:rPr>
      </w:pP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lang w:eastAsia="ko-KR"/>
        </w:rPr>
        <w:t>113. 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 нарушения прав и законных интересов заявителей решением, действием (бездействием) </w:t>
      </w:r>
      <w:r>
        <w:rPr>
          <w:rFonts w:ascii="Times New Roman" w:hAnsi="Times New Roman"/>
          <w:sz w:val="28"/>
          <w:szCs w:val="28"/>
          <w:lang w:eastAsia="ko-KR"/>
        </w:rPr>
        <w:t>уполномоченного органа</w:t>
      </w:r>
      <w:r>
        <w:rPr>
          <w:rFonts w:ascii="Times New Roman" w:hAnsi="Times New Roman"/>
          <w:sz w:val="28"/>
          <w:szCs w:val="28"/>
        </w:rPr>
        <w:t>, его должностных лиц;</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lastRenderedPageBreak/>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 xml:space="preserve">- некорректного поведения должностных лиц </w:t>
      </w:r>
      <w:r>
        <w:rPr>
          <w:rFonts w:ascii="Times New Roman" w:hAnsi="Times New Roman"/>
          <w:sz w:val="28"/>
          <w:szCs w:val="28"/>
          <w:lang w:eastAsia="ko-KR"/>
        </w:rPr>
        <w:t>уполномоченного органа</w:t>
      </w:r>
      <w:r>
        <w:rPr>
          <w:rFonts w:ascii="Times New Roman" w:hAnsi="Times New Roman"/>
          <w:sz w:val="28"/>
          <w:szCs w:val="28"/>
        </w:rPr>
        <w:t>, нарушения правил служебной этики при предоставлении муниципальной услуги.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114. Информацию, указанную в пункте 117</w:t>
      </w:r>
      <w:r>
        <w:rPr>
          <w:sz w:val="20"/>
          <w:szCs w:val="20"/>
        </w:rPr>
        <w:t xml:space="preserve"> </w:t>
      </w:r>
      <w:r>
        <w:rPr>
          <w:rFonts w:ascii="Times New Roman" w:hAnsi="Times New Roman"/>
          <w:sz w:val="28"/>
          <w:szCs w:val="28"/>
        </w:rPr>
        <w:t xml:space="preserve">настоящего административного регламента, заявители могут сообщить по телефонам </w:t>
      </w:r>
      <w:r>
        <w:rPr>
          <w:rFonts w:ascii="Times New Roman" w:hAnsi="Times New Roman"/>
          <w:sz w:val="28"/>
          <w:szCs w:val="28"/>
          <w:lang w:eastAsia="ko-KR"/>
        </w:rPr>
        <w:t>уполномоченного органа</w:t>
      </w:r>
      <w:r>
        <w:rPr>
          <w:rFonts w:ascii="Times New Roman" w:hAnsi="Times New Roman"/>
          <w:sz w:val="28"/>
          <w:szCs w:val="28"/>
        </w:rPr>
        <w:t>, указанным в пункте 17 настоящего административного регламента, или на официальном сайте Черемховского районного муниципального образования в разделе «Поселения района», в подразделе «Голуметского муниципального образования»</w:t>
      </w:r>
      <w:r>
        <w:rPr>
          <w:rFonts w:ascii="Times New Roman" w:hAnsi="Times New Roman"/>
          <w:color w:val="000000"/>
          <w:sz w:val="28"/>
          <w:szCs w:val="28"/>
        </w:rPr>
        <w:t xml:space="preserve"> </w:t>
      </w:r>
      <w:hyperlink r:id="rId16" w:history="1">
        <w:proofErr w:type="spellStart"/>
        <w:r>
          <w:rPr>
            <w:rStyle w:val="a8"/>
            <w:rFonts w:eastAsiaTheme="majorEastAsia"/>
            <w:color w:val="auto"/>
            <w:sz w:val="28"/>
            <w:szCs w:val="28"/>
            <w:lang w:val="en-US"/>
          </w:rPr>
          <w:t>cher</w:t>
        </w:r>
        <w:proofErr w:type="spellEnd"/>
        <w:r>
          <w:rPr>
            <w:rStyle w:val="a8"/>
            <w:rFonts w:eastAsiaTheme="majorEastAsia"/>
            <w:color w:val="auto"/>
            <w:sz w:val="28"/>
            <w:szCs w:val="28"/>
          </w:rPr>
          <w:t>.</w:t>
        </w:r>
        <w:proofErr w:type="spellStart"/>
        <w:r>
          <w:rPr>
            <w:rStyle w:val="a8"/>
            <w:rFonts w:eastAsiaTheme="majorEastAsia"/>
            <w:color w:val="auto"/>
            <w:sz w:val="28"/>
            <w:szCs w:val="28"/>
            <w:lang w:val="en-US"/>
          </w:rPr>
          <w:t>irkobl</w:t>
        </w:r>
        <w:proofErr w:type="spellEnd"/>
        <w:r>
          <w:rPr>
            <w:rStyle w:val="a8"/>
            <w:rFonts w:eastAsiaTheme="majorEastAsia"/>
            <w:color w:val="auto"/>
            <w:sz w:val="28"/>
            <w:szCs w:val="28"/>
          </w:rPr>
          <w:t>.</w:t>
        </w:r>
        <w:proofErr w:type="spellStart"/>
        <w:r>
          <w:rPr>
            <w:rStyle w:val="a8"/>
            <w:rFonts w:eastAsiaTheme="majorEastAsia"/>
            <w:color w:val="auto"/>
            <w:sz w:val="28"/>
            <w:szCs w:val="28"/>
            <w:lang w:val="en-US"/>
          </w:rPr>
          <w:t>ru</w:t>
        </w:r>
        <w:proofErr w:type="spellEnd"/>
      </w:hyperlink>
      <w:r>
        <w:rPr>
          <w:rFonts w:ascii="Times New Roman" w:hAnsi="Times New Roman"/>
          <w:sz w:val="28"/>
          <w:szCs w:val="28"/>
        </w:rPr>
        <w:t>.</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115. Срок рассмотрения обращений со стороны граждан, их объединений и организаций составляет 30 календарных дней с момента их регистрации.</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116. </w:t>
      </w:r>
      <w:proofErr w:type="gramStart"/>
      <w:r>
        <w:rPr>
          <w:rFonts w:ascii="Times New Roman" w:hAnsi="Times New Roman"/>
          <w:sz w:val="28"/>
          <w:szCs w:val="28"/>
          <w:lang w:eastAsia="ko-KR"/>
        </w:rPr>
        <w:t>Контроль за</w:t>
      </w:r>
      <w:proofErr w:type="gramEnd"/>
      <w:r>
        <w:rPr>
          <w:rFonts w:ascii="Times New Roman" w:hAnsi="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4A6955" w:rsidRDefault="004A6955" w:rsidP="004A6955">
      <w:pPr>
        <w:pStyle w:val="af7"/>
        <w:jc w:val="both"/>
        <w:rPr>
          <w:rFonts w:ascii="Times New Roman" w:hAnsi="Times New Roman"/>
          <w:sz w:val="28"/>
          <w:szCs w:val="28"/>
          <w:highlight w:val="yellow"/>
        </w:rPr>
      </w:pPr>
      <w:bookmarkStart w:id="6" w:name="Par454"/>
      <w:bookmarkEnd w:id="6"/>
    </w:p>
    <w:p w:rsidR="004A6955" w:rsidRDefault="004A6955" w:rsidP="004A6955">
      <w:pPr>
        <w:pStyle w:val="af7"/>
        <w:jc w:val="center"/>
        <w:rPr>
          <w:rFonts w:ascii="Times New Roman" w:hAnsi="Times New Roman"/>
          <w:sz w:val="28"/>
          <w:szCs w:val="28"/>
        </w:rPr>
      </w:pPr>
      <w:r>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A6955" w:rsidRDefault="004A6955" w:rsidP="004A6955">
      <w:pPr>
        <w:pStyle w:val="af7"/>
        <w:jc w:val="center"/>
        <w:rPr>
          <w:rFonts w:ascii="Times New Roman" w:hAnsi="Times New Roman"/>
          <w:sz w:val="28"/>
          <w:szCs w:val="28"/>
        </w:rPr>
      </w:pPr>
      <w:bookmarkStart w:id="7" w:name="Par459"/>
      <w:bookmarkEnd w:id="7"/>
    </w:p>
    <w:p w:rsidR="004A6955" w:rsidRDefault="004A6955" w:rsidP="004A6955">
      <w:pPr>
        <w:pStyle w:val="af7"/>
        <w:jc w:val="center"/>
        <w:rPr>
          <w:rFonts w:ascii="Times New Roman" w:hAnsi="Times New Roman"/>
          <w:sz w:val="28"/>
          <w:szCs w:val="28"/>
        </w:rPr>
      </w:pPr>
      <w:r>
        <w:rPr>
          <w:rFonts w:ascii="Times New Roman" w:hAnsi="Times New Roman"/>
          <w:sz w:val="28"/>
          <w:szCs w:val="28"/>
        </w:rPr>
        <w:t>Глава 28. ОБЖАЛОВАНИЕ РЕШЕНИЙ И ДЕЙСТВИЙ (БЕЗДЕЙСТВИЯ) УПОЛНОМОЧЕННОГО ОРГАНА, А ТАКЖЕ ДОЛЖНОСТНЫХ ЛИЦ  УПОЛНОМОЧЕННОГО ОРГАНА</w:t>
      </w:r>
    </w:p>
    <w:p w:rsidR="004A6955" w:rsidRDefault="004A6955" w:rsidP="004A6955">
      <w:pPr>
        <w:pStyle w:val="af7"/>
        <w:jc w:val="center"/>
        <w:rPr>
          <w:rFonts w:ascii="Times New Roman" w:hAnsi="Times New Roman"/>
          <w:sz w:val="28"/>
          <w:szCs w:val="28"/>
          <w:highlight w:val="yellow"/>
        </w:rPr>
      </w:pP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117.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 xml:space="preserve">118.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rFonts w:ascii="Times New Roman" w:hAnsi="Times New Roman"/>
          <w:sz w:val="28"/>
          <w:szCs w:val="28"/>
        </w:rPr>
        <w:t>Голуметского муниципального образования</w:t>
      </w:r>
      <w:r>
        <w:rPr>
          <w:rFonts w:ascii="Times New Roman" w:hAnsi="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119. Информацию о порядке подачи и рассмотрения жалобы заинтересованные лица могут получить:</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а) на стендах, расположенных в помещениях, занимаемых уполномоченным органом;</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lastRenderedPageBreak/>
        <w:t xml:space="preserve">б) на официальном сайте </w:t>
      </w:r>
      <w:r>
        <w:rPr>
          <w:rFonts w:ascii="Times New Roman" w:hAnsi="Times New Roman"/>
          <w:sz w:val="28"/>
          <w:szCs w:val="28"/>
        </w:rPr>
        <w:t>Черемховского районного муниципального образования в разделе «Поселения района», в подразделе «Голуметского муниципального образования»</w:t>
      </w:r>
      <w:r>
        <w:rPr>
          <w:rFonts w:ascii="Times New Roman" w:hAnsi="Times New Roman"/>
          <w:color w:val="000000"/>
          <w:sz w:val="28"/>
          <w:szCs w:val="28"/>
        </w:rPr>
        <w:t xml:space="preserve"> </w:t>
      </w:r>
      <w:hyperlink r:id="rId17" w:history="1">
        <w:proofErr w:type="spellStart"/>
        <w:r>
          <w:rPr>
            <w:rStyle w:val="a8"/>
            <w:rFonts w:eastAsiaTheme="majorEastAsia"/>
            <w:color w:val="auto"/>
            <w:sz w:val="28"/>
            <w:szCs w:val="28"/>
            <w:lang w:val="en-US"/>
          </w:rPr>
          <w:t>cher</w:t>
        </w:r>
        <w:proofErr w:type="spellEnd"/>
        <w:r>
          <w:rPr>
            <w:rStyle w:val="a8"/>
            <w:rFonts w:eastAsiaTheme="majorEastAsia"/>
            <w:color w:val="auto"/>
            <w:sz w:val="28"/>
            <w:szCs w:val="28"/>
          </w:rPr>
          <w:t>.</w:t>
        </w:r>
        <w:proofErr w:type="spellStart"/>
        <w:r>
          <w:rPr>
            <w:rStyle w:val="a8"/>
            <w:rFonts w:eastAsiaTheme="majorEastAsia"/>
            <w:color w:val="auto"/>
            <w:sz w:val="28"/>
            <w:szCs w:val="28"/>
            <w:lang w:val="en-US"/>
          </w:rPr>
          <w:t>irkobl</w:t>
        </w:r>
        <w:proofErr w:type="spellEnd"/>
        <w:r>
          <w:rPr>
            <w:rStyle w:val="a8"/>
            <w:rFonts w:eastAsiaTheme="majorEastAsia"/>
            <w:color w:val="auto"/>
            <w:sz w:val="28"/>
            <w:szCs w:val="28"/>
          </w:rPr>
          <w:t>.</w:t>
        </w:r>
        <w:proofErr w:type="spellStart"/>
        <w:r>
          <w:rPr>
            <w:rStyle w:val="a8"/>
            <w:rFonts w:eastAsiaTheme="majorEastAsia"/>
            <w:color w:val="auto"/>
            <w:sz w:val="28"/>
            <w:szCs w:val="28"/>
            <w:lang w:val="en-US"/>
          </w:rPr>
          <w:t>ru</w:t>
        </w:r>
        <w:proofErr w:type="spellEnd"/>
      </w:hyperlink>
      <w:r>
        <w:rPr>
          <w:rFonts w:ascii="Times New Roman" w:hAnsi="Times New Roman"/>
          <w:sz w:val="28"/>
          <w:szCs w:val="28"/>
        </w:rPr>
        <w:t xml:space="preserve">; </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 xml:space="preserve">в) посредством Портала </w:t>
      </w:r>
      <w:hyperlink r:id="rId18" w:history="1">
        <w:r>
          <w:rPr>
            <w:rStyle w:val="a8"/>
            <w:rFonts w:eastAsiaTheme="majorEastAsia"/>
            <w:color w:val="auto"/>
            <w:sz w:val="28"/>
            <w:szCs w:val="28"/>
          </w:rPr>
          <w:t>http://38.gosuslugi.ru</w:t>
        </w:r>
      </w:hyperlink>
      <w:r>
        <w:rPr>
          <w:rFonts w:ascii="Times New Roman" w:hAnsi="Times New Roman"/>
          <w:sz w:val="28"/>
          <w:szCs w:val="28"/>
          <w:lang w:eastAsia="ko-KR"/>
        </w:rPr>
        <w:t xml:space="preserve"> .</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Заинтересованное лицо может обратиться с жалобой, в том числе в следующих случаях:</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б) нарушение срока предоставления муниципальной услуги;</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Pr>
          <w:rFonts w:ascii="Times New Roman" w:hAnsi="Times New Roman"/>
          <w:i/>
          <w:sz w:val="28"/>
          <w:szCs w:val="28"/>
          <w:lang w:eastAsia="ko-KR"/>
        </w:rPr>
        <w:t>,</w:t>
      </w:r>
      <w:r>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Голуметского муниципального образования для предоставления муниципальной услуги, у заявителя;</w:t>
      </w:r>
    </w:p>
    <w:p w:rsidR="004A6955" w:rsidRDefault="004A6955" w:rsidP="004A6955">
      <w:pPr>
        <w:pStyle w:val="af7"/>
        <w:ind w:firstLine="708"/>
        <w:jc w:val="both"/>
        <w:rPr>
          <w:rFonts w:ascii="Times New Roman" w:hAnsi="Times New Roman"/>
          <w:sz w:val="28"/>
          <w:szCs w:val="28"/>
          <w:lang w:eastAsia="ko-KR"/>
        </w:rPr>
      </w:pPr>
      <w:proofErr w:type="spellStart"/>
      <w:proofErr w:type="gramStart"/>
      <w:r>
        <w:rPr>
          <w:rFonts w:ascii="Times New Roman" w:hAnsi="Times New Roman"/>
          <w:sz w:val="28"/>
          <w:szCs w:val="28"/>
          <w:lang w:eastAsia="ko-KR"/>
        </w:rPr>
        <w:t>д</w:t>
      </w:r>
      <w:proofErr w:type="spellEnd"/>
      <w:r>
        <w:rPr>
          <w:rFonts w:ascii="Times New Roman" w:hAnsi="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Голуметского муниципального образования, а также настоящим административным регламентом;</w:t>
      </w:r>
      <w:proofErr w:type="gramEnd"/>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Голуметского муниципального образования;</w:t>
      </w:r>
    </w:p>
    <w:p w:rsidR="004A6955" w:rsidRDefault="004A6955" w:rsidP="004A6955">
      <w:pPr>
        <w:pStyle w:val="af7"/>
        <w:ind w:firstLine="708"/>
        <w:jc w:val="both"/>
        <w:rPr>
          <w:rFonts w:ascii="Times New Roman" w:hAnsi="Times New Roman"/>
          <w:sz w:val="28"/>
          <w:szCs w:val="28"/>
          <w:lang w:eastAsia="ko-KR"/>
        </w:rPr>
      </w:pPr>
      <w:proofErr w:type="gramStart"/>
      <w:r>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120. Жалоба может быть подана в письменной форме на бумажном носителе, в электронной форме одним из следующих способов:</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а) лично по адресу: Иркутская область, Черемховский район, 665441 Иркутская область, с. Голуметь, ул. Калинина, д. 10; телефон: 83954643316;</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б) через организации почтовой связи;</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в) с использованием информационно-телекоммуникационной сети «Интернет»:</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 xml:space="preserve">- электронная почта: </w:t>
      </w:r>
      <w:hyperlink r:id="rId19" w:history="1">
        <w:r>
          <w:rPr>
            <w:rStyle w:val="a8"/>
            <w:rFonts w:eastAsiaTheme="majorEastAsia"/>
            <w:color w:val="auto"/>
            <w:sz w:val="28"/>
            <w:szCs w:val="28"/>
            <w:lang w:val="en-US" w:eastAsia="ko-KR"/>
          </w:rPr>
          <w:t>mo</w:t>
        </w:r>
        <w:r>
          <w:rPr>
            <w:rStyle w:val="a8"/>
            <w:rFonts w:eastAsiaTheme="majorEastAsia"/>
            <w:color w:val="auto"/>
            <w:sz w:val="28"/>
            <w:szCs w:val="28"/>
            <w:lang w:eastAsia="ko-KR"/>
          </w:rPr>
          <w:t>-</w:t>
        </w:r>
        <w:proofErr w:type="spellStart"/>
        <w:r>
          <w:rPr>
            <w:rStyle w:val="a8"/>
            <w:rFonts w:eastAsiaTheme="majorEastAsia"/>
            <w:color w:val="auto"/>
            <w:sz w:val="28"/>
            <w:szCs w:val="28"/>
            <w:lang w:val="en-US" w:eastAsia="ko-KR"/>
          </w:rPr>
          <w:t>golymet</w:t>
        </w:r>
        <w:proofErr w:type="spellEnd"/>
        <w:r w:rsidRPr="004A6955">
          <w:rPr>
            <w:rStyle w:val="a8"/>
            <w:rFonts w:eastAsiaTheme="majorEastAsia"/>
            <w:color w:val="auto"/>
            <w:sz w:val="28"/>
            <w:szCs w:val="28"/>
            <w:lang w:eastAsia="ko-KR"/>
          </w:rPr>
          <w:t xml:space="preserve"> </w:t>
        </w:r>
        <w:r>
          <w:rPr>
            <w:rStyle w:val="a8"/>
            <w:rFonts w:eastAsiaTheme="majorEastAsia"/>
            <w:color w:val="auto"/>
            <w:sz w:val="28"/>
            <w:szCs w:val="28"/>
            <w:lang w:eastAsia="ko-KR"/>
          </w:rPr>
          <w:t>@</w:t>
        </w:r>
        <w:r>
          <w:rPr>
            <w:rStyle w:val="a8"/>
            <w:rFonts w:eastAsiaTheme="majorEastAsia"/>
            <w:color w:val="auto"/>
            <w:sz w:val="28"/>
            <w:szCs w:val="28"/>
            <w:lang w:val="en-US" w:eastAsia="ko-KR"/>
          </w:rPr>
          <w:t>mail</w:t>
        </w:r>
        <w:r>
          <w:rPr>
            <w:rStyle w:val="a8"/>
            <w:rFonts w:eastAsiaTheme="majorEastAsia"/>
            <w:color w:val="auto"/>
            <w:sz w:val="28"/>
            <w:szCs w:val="28"/>
            <w:lang w:eastAsia="ko-KR"/>
          </w:rPr>
          <w:t>.</w:t>
        </w:r>
        <w:proofErr w:type="spellStart"/>
        <w:r>
          <w:rPr>
            <w:rStyle w:val="a8"/>
            <w:rFonts w:eastAsiaTheme="majorEastAsia"/>
            <w:color w:val="auto"/>
            <w:sz w:val="28"/>
            <w:szCs w:val="28"/>
            <w:lang w:val="en-US" w:eastAsia="ko-KR"/>
          </w:rPr>
          <w:t>ru</w:t>
        </w:r>
        <w:proofErr w:type="spellEnd"/>
      </w:hyperlink>
      <w:r>
        <w:rPr>
          <w:rFonts w:ascii="Times New Roman" w:hAnsi="Times New Roman"/>
          <w:sz w:val="28"/>
          <w:szCs w:val="28"/>
          <w:lang w:eastAsia="ko-KR"/>
        </w:rPr>
        <w:t>;</w:t>
      </w:r>
      <w:r>
        <w:rPr>
          <w:rFonts w:ascii="Times New Roman" w:hAnsi="Times New Roman"/>
          <w:i/>
          <w:sz w:val="28"/>
          <w:szCs w:val="28"/>
          <w:lang w:eastAsia="ko-KR"/>
        </w:rPr>
        <w:tab/>
      </w:r>
      <w:r>
        <w:rPr>
          <w:rFonts w:ascii="Times New Roman" w:hAnsi="Times New Roman"/>
          <w:i/>
          <w:sz w:val="28"/>
          <w:szCs w:val="28"/>
          <w:lang w:eastAsia="ko-KR"/>
        </w:rPr>
        <w:tab/>
      </w:r>
      <w:r>
        <w:rPr>
          <w:rFonts w:ascii="Times New Roman" w:hAnsi="Times New Roman"/>
          <w:i/>
          <w:sz w:val="28"/>
          <w:szCs w:val="28"/>
          <w:lang w:eastAsia="ko-KR"/>
        </w:rPr>
        <w:tab/>
      </w:r>
      <w:r>
        <w:rPr>
          <w:rFonts w:ascii="Times New Roman" w:hAnsi="Times New Roman"/>
          <w:i/>
          <w:sz w:val="28"/>
          <w:szCs w:val="28"/>
          <w:lang w:eastAsia="ko-KR"/>
        </w:rPr>
        <w:tab/>
      </w:r>
      <w:r>
        <w:rPr>
          <w:rFonts w:ascii="Times New Roman" w:hAnsi="Times New Roman"/>
          <w:i/>
          <w:sz w:val="28"/>
          <w:szCs w:val="28"/>
          <w:lang w:eastAsia="ko-KR"/>
        </w:rPr>
        <w:tab/>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 xml:space="preserve">- официальный сайт </w:t>
      </w:r>
      <w:r>
        <w:rPr>
          <w:rFonts w:ascii="Times New Roman" w:hAnsi="Times New Roman"/>
          <w:sz w:val="28"/>
          <w:szCs w:val="28"/>
        </w:rPr>
        <w:t>Черемховского районного муниципального образования в разделе «Поселения района», в подразделе «Голуметского муниципального образования»</w:t>
      </w:r>
      <w:r>
        <w:rPr>
          <w:rFonts w:ascii="Times New Roman" w:hAnsi="Times New Roman"/>
          <w:color w:val="000000"/>
          <w:sz w:val="28"/>
          <w:szCs w:val="28"/>
        </w:rPr>
        <w:t xml:space="preserve"> </w:t>
      </w:r>
      <w:hyperlink r:id="rId20" w:history="1">
        <w:proofErr w:type="spellStart"/>
        <w:r>
          <w:rPr>
            <w:rStyle w:val="a8"/>
            <w:rFonts w:eastAsiaTheme="majorEastAsia"/>
            <w:color w:val="auto"/>
            <w:sz w:val="28"/>
            <w:szCs w:val="28"/>
            <w:lang w:val="en-US"/>
          </w:rPr>
          <w:t>cher</w:t>
        </w:r>
        <w:proofErr w:type="spellEnd"/>
        <w:r>
          <w:rPr>
            <w:rStyle w:val="a8"/>
            <w:rFonts w:eastAsiaTheme="majorEastAsia"/>
            <w:color w:val="auto"/>
            <w:sz w:val="28"/>
            <w:szCs w:val="28"/>
          </w:rPr>
          <w:t>.</w:t>
        </w:r>
        <w:proofErr w:type="spellStart"/>
        <w:r>
          <w:rPr>
            <w:rStyle w:val="a8"/>
            <w:rFonts w:eastAsiaTheme="majorEastAsia"/>
            <w:color w:val="auto"/>
            <w:sz w:val="28"/>
            <w:szCs w:val="28"/>
            <w:lang w:val="en-US"/>
          </w:rPr>
          <w:t>irkobl</w:t>
        </w:r>
        <w:proofErr w:type="spellEnd"/>
        <w:r>
          <w:rPr>
            <w:rStyle w:val="a8"/>
            <w:rFonts w:eastAsiaTheme="majorEastAsia"/>
            <w:color w:val="auto"/>
            <w:sz w:val="28"/>
            <w:szCs w:val="28"/>
          </w:rPr>
          <w:t>.</w:t>
        </w:r>
        <w:proofErr w:type="spellStart"/>
        <w:r>
          <w:rPr>
            <w:rStyle w:val="a8"/>
            <w:rFonts w:eastAsiaTheme="majorEastAsia"/>
            <w:color w:val="auto"/>
            <w:sz w:val="28"/>
            <w:szCs w:val="28"/>
            <w:lang w:val="en-US"/>
          </w:rPr>
          <w:t>ru</w:t>
        </w:r>
        <w:proofErr w:type="spellEnd"/>
      </w:hyperlink>
      <w:r>
        <w:rPr>
          <w:rFonts w:ascii="Times New Roman" w:hAnsi="Times New Roman"/>
          <w:sz w:val="28"/>
          <w:szCs w:val="28"/>
          <w:lang w:eastAsia="ko-KR"/>
        </w:rPr>
        <w:t>;</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 xml:space="preserve">- посредством Портала </w:t>
      </w:r>
      <w:hyperlink r:id="rId21" w:history="1">
        <w:r>
          <w:rPr>
            <w:rStyle w:val="a8"/>
            <w:rFonts w:eastAsiaTheme="majorEastAsia"/>
            <w:color w:val="auto"/>
            <w:sz w:val="28"/>
            <w:szCs w:val="28"/>
          </w:rPr>
          <w:t>http://38.gosuslugi.ru</w:t>
        </w:r>
      </w:hyperlink>
      <w:r>
        <w:rPr>
          <w:rFonts w:ascii="Times New Roman" w:hAnsi="Times New Roman"/>
          <w:sz w:val="28"/>
          <w:szCs w:val="28"/>
          <w:lang w:eastAsia="ko-KR"/>
        </w:rPr>
        <w:t>;</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lastRenderedPageBreak/>
        <w:t>г) через МФЦ.</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121.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Прием жалоб осуществляется в соответствии с графиком приема заявителей.</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 xml:space="preserve">122. Жалоба может быть подана при личном приеме заинтересованного лица. Прием заинтересованных лиц в администрации </w:t>
      </w:r>
      <w:r>
        <w:rPr>
          <w:rFonts w:ascii="Times New Roman" w:hAnsi="Times New Roman"/>
          <w:sz w:val="28"/>
          <w:szCs w:val="28"/>
        </w:rPr>
        <w:t>Голуметского муниципального образования</w:t>
      </w:r>
      <w:r>
        <w:rPr>
          <w:rFonts w:ascii="Times New Roman" w:hAnsi="Times New Roman"/>
          <w:sz w:val="28"/>
          <w:szCs w:val="28"/>
          <w:lang w:eastAsia="ko-KR"/>
        </w:rPr>
        <w:t xml:space="preserve"> осуществляет глава администрации, в случае его отсутствия – заместитель главы поселения.</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123. </w:t>
      </w:r>
      <w:proofErr w:type="gramStart"/>
      <w:r>
        <w:rPr>
          <w:rFonts w:ascii="Times New Roman" w:hAnsi="Times New Roman"/>
          <w:sz w:val="28"/>
          <w:szCs w:val="28"/>
          <w:lang w:eastAsia="ko-KR"/>
        </w:rPr>
        <w:t xml:space="preserve">Прием заинтересованных лиц главой администрации </w:t>
      </w:r>
      <w:r>
        <w:rPr>
          <w:rFonts w:ascii="Times New Roman" w:hAnsi="Times New Roman"/>
          <w:sz w:val="28"/>
          <w:szCs w:val="28"/>
        </w:rPr>
        <w:t>Голуметского муниципального образования</w:t>
      </w:r>
      <w:r>
        <w:rPr>
          <w:rFonts w:ascii="Times New Roman" w:hAnsi="Times New Roman"/>
          <w:sz w:val="28"/>
          <w:szCs w:val="28"/>
          <w:lang w:eastAsia="ko-KR"/>
        </w:rPr>
        <w:t xml:space="preserve"> проводится по предварительной записи, которая осуществляется по телефону: 8(3954643316</w:t>
      </w:r>
      <w:proofErr w:type="gramEnd"/>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124. При личном приеме обратившееся заинтересованное лицо предъявляет документ, удостоверяющий его личность.</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125. Жалоба должна содержать:</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 xml:space="preserve">г) доводы, на основании которых заинтересованное лицо </w:t>
      </w:r>
      <w:proofErr w:type="gramStart"/>
      <w:r>
        <w:rPr>
          <w:rFonts w:ascii="Times New Roman" w:hAnsi="Times New Roman"/>
          <w:sz w:val="28"/>
          <w:szCs w:val="28"/>
          <w:lang w:eastAsia="ko-KR"/>
        </w:rPr>
        <w:t>не согласно</w:t>
      </w:r>
      <w:proofErr w:type="gramEnd"/>
      <w:r>
        <w:rPr>
          <w:rFonts w:ascii="Times New Roman" w:hAnsi="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126. При рассмотрении жалобы:</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lang w:eastAsia="ko-KR"/>
        </w:rPr>
        <w:lastRenderedPageBreak/>
        <w:t>127.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A6955" w:rsidRDefault="004A6955" w:rsidP="004A6955">
      <w:pPr>
        <w:pStyle w:val="af7"/>
        <w:ind w:firstLine="708"/>
        <w:jc w:val="both"/>
        <w:rPr>
          <w:rFonts w:ascii="Times New Roman" w:hAnsi="Times New Roman"/>
          <w:sz w:val="28"/>
          <w:szCs w:val="28"/>
          <w:lang w:eastAsia="ko-KR"/>
        </w:rPr>
      </w:pPr>
      <w:proofErr w:type="gramStart"/>
      <w:r>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lang w:eastAsia="ko-KR"/>
        </w:rPr>
        <w:t>128. </w:t>
      </w:r>
      <w:bookmarkStart w:id="8" w:name="Par509"/>
      <w:bookmarkEnd w:id="8"/>
      <w:r>
        <w:rPr>
          <w:rFonts w:ascii="Times New Roman" w:hAnsi="Times New Roman"/>
          <w:sz w:val="28"/>
          <w:szCs w:val="28"/>
        </w:rPr>
        <w:t>Порядок рассмотрения отдельных жалоб:</w:t>
      </w:r>
    </w:p>
    <w:p w:rsidR="004A6955" w:rsidRDefault="004A6955" w:rsidP="004A6955">
      <w:pPr>
        <w:pStyle w:val="af7"/>
        <w:ind w:firstLine="708"/>
        <w:jc w:val="both"/>
        <w:rPr>
          <w:rFonts w:ascii="Times New Roman" w:hAnsi="Times New Roman"/>
          <w:sz w:val="28"/>
          <w:szCs w:val="28"/>
        </w:rPr>
      </w:pPr>
      <w:r>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6955" w:rsidRDefault="004A6955" w:rsidP="004A6955">
      <w:pPr>
        <w:pStyle w:val="af7"/>
        <w:ind w:firstLine="708"/>
        <w:jc w:val="both"/>
        <w:rPr>
          <w:rFonts w:ascii="Times New Roman" w:hAnsi="Times New Roman"/>
          <w:sz w:val="28"/>
          <w:szCs w:val="28"/>
        </w:rPr>
      </w:pPr>
      <w:proofErr w:type="gramStart"/>
      <w:r>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A6955" w:rsidRDefault="004A6955" w:rsidP="004A6955">
      <w:pPr>
        <w:pStyle w:val="af7"/>
        <w:ind w:firstLine="708"/>
        <w:jc w:val="both"/>
        <w:rPr>
          <w:rFonts w:ascii="Times New Roman" w:hAnsi="Times New Roman"/>
          <w:sz w:val="28"/>
          <w:szCs w:val="28"/>
        </w:rPr>
      </w:pPr>
      <w:proofErr w:type="gramStart"/>
      <w:r>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A6955" w:rsidRDefault="004A6955" w:rsidP="004A6955">
      <w:pPr>
        <w:pStyle w:val="af7"/>
        <w:ind w:firstLine="708"/>
        <w:jc w:val="both"/>
        <w:rPr>
          <w:rFonts w:ascii="Times New Roman" w:hAnsi="Times New Roman"/>
          <w:sz w:val="28"/>
          <w:szCs w:val="28"/>
        </w:rPr>
      </w:pPr>
      <w:proofErr w:type="gramStart"/>
      <w:r>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129. По результатам рассмотрения жалобы уполномоченный орган принимает одно из следующих решений:</w:t>
      </w:r>
    </w:p>
    <w:p w:rsidR="004A6955" w:rsidRDefault="004A6955" w:rsidP="004A6955">
      <w:pPr>
        <w:pStyle w:val="af7"/>
        <w:ind w:firstLine="708"/>
        <w:jc w:val="both"/>
        <w:rPr>
          <w:rFonts w:ascii="Times New Roman" w:hAnsi="Times New Roman"/>
          <w:sz w:val="28"/>
          <w:szCs w:val="28"/>
          <w:lang w:eastAsia="ko-KR"/>
        </w:rPr>
      </w:pPr>
      <w:proofErr w:type="gramStart"/>
      <w:r>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lastRenderedPageBreak/>
        <w:t>б) отказывает в удовлетворении жалобы.</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130. Не позднее дня, следующего за днем принятия решения, указанного в пункте 133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131. В ответе по результатам рассмотрения жалобы указываются:</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в) фамилия, имя и (если имеется) отчество заинтересованного лица, подавшего жалобу;</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г) основания для принятия решения по жалобе;</w:t>
      </w:r>
    </w:p>
    <w:p w:rsidR="004A6955" w:rsidRDefault="004A6955" w:rsidP="004A6955">
      <w:pPr>
        <w:pStyle w:val="af7"/>
        <w:ind w:firstLine="708"/>
        <w:jc w:val="both"/>
        <w:rPr>
          <w:rFonts w:ascii="Times New Roman" w:hAnsi="Times New Roman"/>
          <w:sz w:val="28"/>
          <w:szCs w:val="28"/>
          <w:lang w:eastAsia="ko-KR"/>
        </w:rPr>
      </w:pPr>
      <w:proofErr w:type="spellStart"/>
      <w:r>
        <w:rPr>
          <w:rFonts w:ascii="Times New Roman" w:hAnsi="Times New Roman"/>
          <w:sz w:val="28"/>
          <w:szCs w:val="28"/>
          <w:lang w:eastAsia="ko-KR"/>
        </w:rPr>
        <w:t>д</w:t>
      </w:r>
      <w:proofErr w:type="spellEnd"/>
      <w:r>
        <w:rPr>
          <w:rFonts w:ascii="Times New Roman" w:hAnsi="Times New Roman"/>
          <w:sz w:val="28"/>
          <w:szCs w:val="28"/>
          <w:lang w:eastAsia="ko-KR"/>
        </w:rPr>
        <w:t>) принятое по жалобе решение;</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ж) сведения о порядке обжалования принятого по жалобе решения.</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132. Основаниями отказа в удовлетворении жалобы являются:</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133. Решение, принятое по результатам рассмотрения жалобы, может быть обжаловано в порядке, установленном законодательством.</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 xml:space="preserve">134. В случае установления в ходе или по результатам </w:t>
      </w:r>
      <w:proofErr w:type="gramStart"/>
      <w:r>
        <w:rPr>
          <w:rFonts w:ascii="Times New Roman" w:hAnsi="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135. Способами информирования заинтересованных лиц о порядке подачи и рассмотрения жалобы являются:</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а) личное обращение заинтересованных лиц в уполномоченный орган;</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б) через организации почтовой связи;</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A6955" w:rsidRDefault="004A6955" w:rsidP="004A6955">
      <w:pPr>
        <w:pStyle w:val="af7"/>
        <w:ind w:firstLine="708"/>
        <w:jc w:val="both"/>
        <w:rPr>
          <w:rFonts w:ascii="Times New Roman" w:hAnsi="Times New Roman"/>
          <w:sz w:val="28"/>
          <w:szCs w:val="28"/>
          <w:lang w:eastAsia="ko-KR"/>
        </w:rPr>
      </w:pPr>
      <w:r>
        <w:rPr>
          <w:rFonts w:ascii="Times New Roman" w:hAnsi="Times New Roman"/>
          <w:sz w:val="28"/>
          <w:szCs w:val="28"/>
          <w:lang w:eastAsia="ko-KR"/>
        </w:rPr>
        <w:t>г) с помощью телефонной и факсимильной связи.</w:t>
      </w:r>
    </w:p>
    <w:p w:rsidR="004A6955" w:rsidRDefault="004A6955" w:rsidP="004A6955">
      <w:pPr>
        <w:pStyle w:val="ConsPlusNormal"/>
        <w:ind w:firstLine="709"/>
        <w:jc w:val="both"/>
        <w:rPr>
          <w:rFonts w:ascii="Times New Roman" w:hAnsi="Times New Roman" w:cs="Times New Roman"/>
          <w:sz w:val="26"/>
          <w:szCs w:val="26"/>
          <w:lang w:eastAsia="ko-KR"/>
        </w:rPr>
      </w:pPr>
    </w:p>
    <w:p w:rsidR="004A6955" w:rsidRDefault="004A6955" w:rsidP="004A6955">
      <w:pPr>
        <w:pStyle w:val="ConsPlusNormal"/>
        <w:ind w:firstLine="709"/>
        <w:jc w:val="both"/>
        <w:rPr>
          <w:rFonts w:ascii="Times New Roman" w:hAnsi="Times New Roman" w:cs="Times New Roman"/>
          <w:sz w:val="26"/>
          <w:szCs w:val="26"/>
          <w:lang w:eastAsia="ko-KR"/>
        </w:rPr>
      </w:pPr>
    </w:p>
    <w:p w:rsidR="004A6955" w:rsidRDefault="004A6955" w:rsidP="004A6955">
      <w:pPr>
        <w:pStyle w:val="ConsPlusNormal"/>
        <w:ind w:firstLine="709"/>
        <w:jc w:val="both"/>
        <w:rPr>
          <w:rFonts w:ascii="Times New Roman" w:hAnsi="Times New Roman" w:cs="Times New Roman"/>
          <w:sz w:val="26"/>
          <w:szCs w:val="26"/>
          <w:lang w:eastAsia="ko-KR"/>
        </w:rPr>
      </w:pPr>
    </w:p>
    <w:p w:rsidR="004A6955" w:rsidRDefault="004A6955" w:rsidP="004A6955">
      <w:pPr>
        <w:autoSpaceDE w:val="0"/>
        <w:autoSpaceDN w:val="0"/>
        <w:adjustRightInd w:val="0"/>
        <w:jc w:val="both"/>
        <w:rPr>
          <w:sz w:val="28"/>
          <w:szCs w:val="28"/>
        </w:rPr>
      </w:pPr>
      <w:r>
        <w:rPr>
          <w:sz w:val="28"/>
          <w:szCs w:val="28"/>
        </w:rPr>
        <w:lastRenderedPageBreak/>
        <w:t xml:space="preserve">Глава  Голуметского </w:t>
      </w:r>
    </w:p>
    <w:p w:rsidR="004A6955" w:rsidRDefault="004A6955" w:rsidP="004A6955">
      <w:pPr>
        <w:autoSpaceDE w:val="0"/>
        <w:autoSpaceDN w:val="0"/>
        <w:adjustRightInd w:val="0"/>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В.А. Лохова</w:t>
      </w:r>
    </w:p>
    <w:p w:rsidR="004A6955" w:rsidRDefault="004A6955" w:rsidP="004A6955">
      <w:pPr>
        <w:rPr>
          <w:sz w:val="28"/>
          <w:szCs w:val="28"/>
        </w:rPr>
      </w:pPr>
    </w:p>
    <w:p w:rsidR="004A6955" w:rsidRDefault="004A6955" w:rsidP="004A6955">
      <w:pPr>
        <w:autoSpaceDE w:val="0"/>
        <w:autoSpaceDN w:val="0"/>
        <w:adjustRightInd w:val="0"/>
        <w:ind w:left="6521"/>
        <w:rPr>
          <w:b/>
          <w:bCs/>
          <w:snapToGrid w:val="0"/>
          <w:sz w:val="28"/>
          <w:szCs w:val="28"/>
          <w:highlight w:val="yellow"/>
        </w:rPr>
      </w:pPr>
    </w:p>
    <w:p w:rsidR="004A6955" w:rsidRDefault="004A6955" w:rsidP="004A6955">
      <w:pPr>
        <w:autoSpaceDE w:val="0"/>
        <w:autoSpaceDN w:val="0"/>
        <w:adjustRightInd w:val="0"/>
        <w:ind w:left="6521"/>
        <w:rPr>
          <w:b/>
          <w:bCs/>
          <w:snapToGrid w:val="0"/>
          <w:sz w:val="28"/>
          <w:szCs w:val="28"/>
          <w:highlight w:val="yellow"/>
        </w:rPr>
      </w:pPr>
    </w:p>
    <w:p w:rsidR="004A6955" w:rsidRDefault="004A6955" w:rsidP="004A6955">
      <w:pPr>
        <w:autoSpaceDE w:val="0"/>
        <w:autoSpaceDN w:val="0"/>
        <w:adjustRightInd w:val="0"/>
        <w:ind w:left="6521"/>
        <w:rPr>
          <w:b/>
          <w:bCs/>
          <w:snapToGrid w:val="0"/>
          <w:sz w:val="26"/>
          <w:szCs w:val="26"/>
          <w:highlight w:val="yellow"/>
        </w:rPr>
      </w:pPr>
    </w:p>
    <w:p w:rsidR="004A6955" w:rsidRDefault="004A6955" w:rsidP="004A6955">
      <w:pPr>
        <w:tabs>
          <w:tab w:val="left" w:pos="7518"/>
        </w:tabs>
        <w:autoSpaceDE w:val="0"/>
        <w:autoSpaceDN w:val="0"/>
        <w:adjustRightInd w:val="0"/>
        <w:jc w:val="right"/>
        <w:rPr>
          <w:bCs/>
          <w:snapToGrid w:val="0"/>
          <w:sz w:val="26"/>
          <w:szCs w:val="26"/>
          <w:highlight w:val="yellow"/>
        </w:rPr>
      </w:pPr>
    </w:p>
    <w:p w:rsidR="004A6955" w:rsidRDefault="004A6955" w:rsidP="004A6955">
      <w:pPr>
        <w:tabs>
          <w:tab w:val="left" w:pos="7518"/>
        </w:tabs>
        <w:autoSpaceDE w:val="0"/>
        <w:autoSpaceDN w:val="0"/>
        <w:adjustRightInd w:val="0"/>
        <w:jc w:val="right"/>
        <w:rPr>
          <w:bCs/>
          <w:snapToGrid w:val="0"/>
          <w:sz w:val="26"/>
          <w:szCs w:val="26"/>
          <w:highlight w:val="yellow"/>
        </w:rPr>
      </w:pPr>
    </w:p>
    <w:p w:rsidR="004A6955" w:rsidRDefault="004A6955" w:rsidP="004A6955">
      <w:pPr>
        <w:tabs>
          <w:tab w:val="left" w:pos="7518"/>
        </w:tabs>
        <w:autoSpaceDE w:val="0"/>
        <w:autoSpaceDN w:val="0"/>
        <w:adjustRightInd w:val="0"/>
        <w:jc w:val="right"/>
        <w:rPr>
          <w:bCs/>
          <w:snapToGrid w:val="0"/>
          <w:sz w:val="26"/>
          <w:szCs w:val="26"/>
          <w:highlight w:val="yellow"/>
        </w:rPr>
      </w:pPr>
    </w:p>
    <w:p w:rsidR="004A6955" w:rsidRDefault="004A6955" w:rsidP="004A6955">
      <w:pPr>
        <w:tabs>
          <w:tab w:val="left" w:pos="7518"/>
        </w:tabs>
        <w:autoSpaceDE w:val="0"/>
        <w:autoSpaceDN w:val="0"/>
        <w:adjustRightInd w:val="0"/>
        <w:jc w:val="right"/>
        <w:rPr>
          <w:bCs/>
          <w:snapToGrid w:val="0"/>
          <w:sz w:val="26"/>
          <w:szCs w:val="26"/>
          <w:highlight w:val="yellow"/>
        </w:rPr>
      </w:pPr>
    </w:p>
    <w:p w:rsidR="004A6955" w:rsidRDefault="004A6955" w:rsidP="004A6955">
      <w:pPr>
        <w:tabs>
          <w:tab w:val="left" w:pos="7518"/>
        </w:tabs>
        <w:autoSpaceDE w:val="0"/>
        <w:autoSpaceDN w:val="0"/>
        <w:adjustRightInd w:val="0"/>
        <w:jc w:val="right"/>
        <w:rPr>
          <w:bCs/>
          <w:snapToGrid w:val="0"/>
          <w:sz w:val="26"/>
          <w:szCs w:val="26"/>
          <w:highlight w:val="yellow"/>
        </w:rPr>
      </w:pPr>
    </w:p>
    <w:p w:rsidR="004A6955" w:rsidRDefault="004A6955" w:rsidP="004A6955">
      <w:pPr>
        <w:tabs>
          <w:tab w:val="left" w:pos="7518"/>
        </w:tabs>
        <w:autoSpaceDE w:val="0"/>
        <w:autoSpaceDN w:val="0"/>
        <w:adjustRightInd w:val="0"/>
        <w:jc w:val="right"/>
        <w:rPr>
          <w:bCs/>
          <w:snapToGrid w:val="0"/>
          <w:sz w:val="26"/>
          <w:szCs w:val="26"/>
          <w:highlight w:val="yellow"/>
        </w:rPr>
      </w:pPr>
    </w:p>
    <w:p w:rsidR="004A6955" w:rsidRDefault="004A6955" w:rsidP="004A6955">
      <w:pPr>
        <w:tabs>
          <w:tab w:val="left" w:pos="7518"/>
        </w:tabs>
        <w:autoSpaceDE w:val="0"/>
        <w:autoSpaceDN w:val="0"/>
        <w:adjustRightInd w:val="0"/>
        <w:jc w:val="right"/>
        <w:rPr>
          <w:bCs/>
          <w:snapToGrid w:val="0"/>
          <w:sz w:val="26"/>
          <w:szCs w:val="26"/>
          <w:highlight w:val="yellow"/>
        </w:rPr>
      </w:pPr>
    </w:p>
    <w:p w:rsidR="004A6955" w:rsidRDefault="004A6955" w:rsidP="004A6955">
      <w:pPr>
        <w:tabs>
          <w:tab w:val="left" w:pos="7518"/>
        </w:tabs>
        <w:autoSpaceDE w:val="0"/>
        <w:autoSpaceDN w:val="0"/>
        <w:adjustRightInd w:val="0"/>
        <w:jc w:val="right"/>
        <w:rPr>
          <w:bCs/>
          <w:snapToGrid w:val="0"/>
          <w:sz w:val="26"/>
          <w:szCs w:val="26"/>
          <w:highlight w:val="yellow"/>
        </w:rPr>
      </w:pPr>
    </w:p>
    <w:p w:rsidR="004A6955" w:rsidRDefault="004A6955" w:rsidP="004A6955">
      <w:pPr>
        <w:tabs>
          <w:tab w:val="left" w:pos="7518"/>
        </w:tabs>
        <w:autoSpaceDE w:val="0"/>
        <w:autoSpaceDN w:val="0"/>
        <w:adjustRightInd w:val="0"/>
        <w:jc w:val="right"/>
        <w:rPr>
          <w:bCs/>
          <w:snapToGrid w:val="0"/>
          <w:sz w:val="26"/>
          <w:szCs w:val="26"/>
          <w:highlight w:val="yellow"/>
        </w:rPr>
      </w:pPr>
    </w:p>
    <w:p w:rsidR="004A6955" w:rsidRDefault="004A6955" w:rsidP="004A6955">
      <w:pPr>
        <w:tabs>
          <w:tab w:val="left" w:pos="7518"/>
        </w:tabs>
        <w:autoSpaceDE w:val="0"/>
        <w:autoSpaceDN w:val="0"/>
        <w:adjustRightInd w:val="0"/>
        <w:jc w:val="right"/>
        <w:rPr>
          <w:bCs/>
          <w:snapToGrid w:val="0"/>
          <w:sz w:val="26"/>
          <w:szCs w:val="26"/>
          <w:highlight w:val="yellow"/>
        </w:rPr>
      </w:pPr>
    </w:p>
    <w:p w:rsidR="004A6955" w:rsidRDefault="004A6955" w:rsidP="004A6955">
      <w:pPr>
        <w:tabs>
          <w:tab w:val="left" w:pos="7518"/>
        </w:tabs>
        <w:autoSpaceDE w:val="0"/>
        <w:autoSpaceDN w:val="0"/>
        <w:adjustRightInd w:val="0"/>
        <w:jc w:val="right"/>
        <w:rPr>
          <w:bCs/>
          <w:snapToGrid w:val="0"/>
          <w:sz w:val="26"/>
          <w:szCs w:val="26"/>
          <w:highlight w:val="yellow"/>
        </w:rPr>
      </w:pPr>
    </w:p>
    <w:p w:rsidR="004A6955" w:rsidRDefault="004A6955" w:rsidP="004A6955">
      <w:pPr>
        <w:tabs>
          <w:tab w:val="left" w:pos="7518"/>
        </w:tabs>
        <w:autoSpaceDE w:val="0"/>
        <w:autoSpaceDN w:val="0"/>
        <w:adjustRightInd w:val="0"/>
        <w:jc w:val="right"/>
        <w:rPr>
          <w:bCs/>
          <w:snapToGrid w:val="0"/>
          <w:sz w:val="26"/>
          <w:szCs w:val="26"/>
          <w:highlight w:val="yellow"/>
        </w:rPr>
      </w:pPr>
    </w:p>
    <w:p w:rsidR="004A6955" w:rsidRDefault="004A6955" w:rsidP="004A6955">
      <w:pPr>
        <w:rPr>
          <w:sz w:val="24"/>
          <w:szCs w:val="24"/>
          <w:highlight w:val="yellow"/>
        </w:rPr>
      </w:pPr>
    </w:p>
    <w:p w:rsidR="004A6955" w:rsidRDefault="004A6955" w:rsidP="004A6955">
      <w:pPr>
        <w:jc w:val="right"/>
        <w:rPr>
          <w:sz w:val="24"/>
          <w:szCs w:val="24"/>
        </w:rPr>
      </w:pPr>
      <w:r>
        <w:rPr>
          <w:sz w:val="24"/>
          <w:szCs w:val="24"/>
        </w:rPr>
        <w:t>Приложение № 1</w:t>
      </w:r>
    </w:p>
    <w:p w:rsidR="004A6955" w:rsidRDefault="004A6955" w:rsidP="004A6955">
      <w:pPr>
        <w:jc w:val="right"/>
        <w:rPr>
          <w:sz w:val="24"/>
          <w:szCs w:val="24"/>
        </w:rPr>
      </w:pPr>
      <w:r>
        <w:rPr>
          <w:sz w:val="24"/>
          <w:szCs w:val="24"/>
        </w:rPr>
        <w:t>к административному регламенту</w:t>
      </w:r>
    </w:p>
    <w:p w:rsidR="004A6955" w:rsidRDefault="004A6955" w:rsidP="004A6955">
      <w:pPr>
        <w:autoSpaceDE w:val="0"/>
        <w:autoSpaceDN w:val="0"/>
        <w:adjustRightInd w:val="0"/>
        <w:jc w:val="right"/>
        <w:rPr>
          <w:bCs/>
          <w:sz w:val="24"/>
          <w:szCs w:val="24"/>
        </w:rPr>
      </w:pPr>
      <w:r>
        <w:rPr>
          <w:bCs/>
          <w:sz w:val="24"/>
          <w:szCs w:val="24"/>
        </w:rPr>
        <w:t xml:space="preserve">по предоставлению муниципальной услуги </w:t>
      </w:r>
    </w:p>
    <w:p w:rsidR="004A6955" w:rsidRDefault="004A6955" w:rsidP="004A6955">
      <w:pPr>
        <w:autoSpaceDE w:val="0"/>
        <w:autoSpaceDN w:val="0"/>
        <w:adjustRightInd w:val="0"/>
        <w:jc w:val="right"/>
        <w:rPr>
          <w:bCs/>
          <w:sz w:val="24"/>
          <w:szCs w:val="24"/>
        </w:rPr>
      </w:pPr>
      <w:r>
        <w:rPr>
          <w:bCs/>
          <w:sz w:val="24"/>
          <w:szCs w:val="24"/>
        </w:rPr>
        <w:t xml:space="preserve">«Принятие решения о подготовке документации </w:t>
      </w:r>
    </w:p>
    <w:p w:rsidR="004A6955" w:rsidRDefault="004A6955" w:rsidP="004A6955">
      <w:pPr>
        <w:autoSpaceDE w:val="0"/>
        <w:autoSpaceDN w:val="0"/>
        <w:adjustRightInd w:val="0"/>
        <w:jc w:val="right"/>
        <w:rPr>
          <w:bCs/>
          <w:sz w:val="24"/>
          <w:szCs w:val="24"/>
        </w:rPr>
      </w:pPr>
      <w:r>
        <w:rPr>
          <w:bCs/>
          <w:sz w:val="24"/>
          <w:szCs w:val="24"/>
        </w:rPr>
        <w:t xml:space="preserve">по планировке территории в границах </w:t>
      </w:r>
    </w:p>
    <w:p w:rsidR="004A6955" w:rsidRDefault="004A6955" w:rsidP="004A6955">
      <w:pPr>
        <w:autoSpaceDE w:val="0"/>
        <w:autoSpaceDN w:val="0"/>
        <w:adjustRightInd w:val="0"/>
        <w:jc w:val="right"/>
        <w:rPr>
          <w:bCs/>
          <w:sz w:val="24"/>
          <w:szCs w:val="24"/>
        </w:rPr>
      </w:pPr>
      <w:r>
        <w:rPr>
          <w:bCs/>
          <w:sz w:val="24"/>
          <w:szCs w:val="24"/>
        </w:rPr>
        <w:t xml:space="preserve">Голуметского </w:t>
      </w:r>
      <w:r>
        <w:rPr>
          <w:sz w:val="24"/>
          <w:szCs w:val="24"/>
        </w:rPr>
        <w:t>муниципального образования</w:t>
      </w:r>
      <w:r>
        <w:rPr>
          <w:bCs/>
          <w:sz w:val="24"/>
          <w:szCs w:val="24"/>
        </w:rPr>
        <w:t>»</w:t>
      </w:r>
    </w:p>
    <w:p w:rsidR="004A6955" w:rsidRDefault="004A6955" w:rsidP="004A6955">
      <w:pPr>
        <w:jc w:val="right"/>
        <w:rPr>
          <w:sz w:val="24"/>
          <w:szCs w:val="24"/>
          <w:highlight w:val="yellow"/>
        </w:rPr>
      </w:pPr>
    </w:p>
    <w:p w:rsidR="004A6955" w:rsidRDefault="004A6955" w:rsidP="004A69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Голуметского </w:t>
      </w:r>
    </w:p>
    <w:p w:rsidR="004A6955" w:rsidRDefault="004A6955" w:rsidP="004A6955">
      <w:pPr>
        <w:pStyle w:val="ConsPlusNonformat"/>
        <w:ind w:left="4248"/>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4A6955" w:rsidRDefault="004A6955" w:rsidP="004A69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A6955" w:rsidRDefault="004A6955" w:rsidP="004A69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w:t>
      </w:r>
    </w:p>
    <w:p w:rsidR="004A6955" w:rsidRDefault="004A6955" w:rsidP="004A695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юридического</w:t>
      </w:r>
      <w:proofErr w:type="gramEnd"/>
    </w:p>
    <w:p w:rsidR="004A6955" w:rsidRDefault="004A6955" w:rsidP="004A69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A6955" w:rsidRDefault="004A6955" w:rsidP="004A695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лица/ФИО физического лица,</w:t>
      </w:r>
    </w:p>
    <w:p w:rsidR="004A6955" w:rsidRDefault="004A6955" w:rsidP="004A69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A6955" w:rsidRDefault="004A6955" w:rsidP="004A695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адрес места регистрации,</w:t>
      </w:r>
    </w:p>
    <w:p w:rsidR="004A6955" w:rsidRDefault="004A6955" w:rsidP="004A695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4A6955" w:rsidRDefault="004A6955" w:rsidP="004A695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почты, телефон)</w:t>
      </w:r>
    </w:p>
    <w:p w:rsidR="004A6955" w:rsidRDefault="004A6955" w:rsidP="004A6955">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4A6955" w:rsidRDefault="004A6955" w:rsidP="004A6955">
      <w:pPr>
        <w:pStyle w:val="ConsPlusNonformat"/>
        <w:rPr>
          <w:rFonts w:ascii="Times New Roman" w:hAnsi="Times New Roman" w:cs="Times New Roman"/>
          <w:sz w:val="24"/>
          <w:szCs w:val="24"/>
        </w:rPr>
      </w:pPr>
    </w:p>
    <w:p w:rsidR="004A6955" w:rsidRDefault="004A6955" w:rsidP="004A69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принять   решение   о  подготовке  документации  по  планировке территории, расположенной ____________________________________________________,</w:t>
      </w:r>
    </w:p>
    <w:p w:rsidR="004A6955" w:rsidRDefault="004A6955" w:rsidP="004A6955">
      <w:pPr>
        <w:pStyle w:val="ConsPlusNonformat"/>
        <w:rPr>
          <w:rFonts w:ascii="Times New Roman" w:hAnsi="Times New Roman" w:cs="Times New Roman"/>
          <w:sz w:val="24"/>
          <w:szCs w:val="24"/>
        </w:rPr>
      </w:pPr>
    </w:p>
    <w:p w:rsidR="004A6955" w:rsidRDefault="004A6955" w:rsidP="004A6955">
      <w:pPr>
        <w:pStyle w:val="ConsPlusNonformat"/>
        <w:rPr>
          <w:rFonts w:ascii="Times New Roman" w:hAnsi="Times New Roman" w:cs="Times New Roman"/>
          <w:sz w:val="24"/>
          <w:szCs w:val="24"/>
        </w:rPr>
      </w:pPr>
      <w:r>
        <w:rPr>
          <w:rFonts w:ascii="Times New Roman" w:hAnsi="Times New Roman" w:cs="Times New Roman"/>
          <w:sz w:val="24"/>
          <w:szCs w:val="24"/>
        </w:rPr>
        <w:t>в составе: ____________________________________________________________________</w:t>
      </w:r>
    </w:p>
    <w:p w:rsidR="004A6955" w:rsidRDefault="004A6955" w:rsidP="004A695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(проект планировки, проект межевания, проект планировки</w:t>
      </w:r>
      <w:proofErr w:type="gramEnd"/>
    </w:p>
    <w:p w:rsidR="004A6955" w:rsidRDefault="004A6955" w:rsidP="004A6955">
      <w:pPr>
        <w:pStyle w:val="ConsPlusNonformat"/>
        <w:rPr>
          <w:rFonts w:ascii="Times New Roman" w:hAnsi="Times New Roman" w:cs="Times New Roman"/>
          <w:sz w:val="24"/>
          <w:szCs w:val="24"/>
        </w:rPr>
      </w:pPr>
      <w:r>
        <w:rPr>
          <w:rFonts w:ascii="Times New Roman" w:hAnsi="Times New Roman" w:cs="Times New Roman"/>
          <w:sz w:val="24"/>
          <w:szCs w:val="24"/>
        </w:rPr>
        <w:t xml:space="preserve">                                           с проектом межевания в составе проекта планировки)</w:t>
      </w:r>
    </w:p>
    <w:p w:rsidR="004A6955" w:rsidRDefault="004A6955" w:rsidP="004A6955">
      <w:pPr>
        <w:pStyle w:val="ConsPlusNonformat"/>
        <w:rPr>
          <w:rFonts w:ascii="Times New Roman" w:hAnsi="Times New Roman" w:cs="Times New Roman"/>
          <w:sz w:val="24"/>
          <w:szCs w:val="24"/>
        </w:rPr>
      </w:pPr>
      <w:r>
        <w:rPr>
          <w:rFonts w:ascii="Times New Roman" w:hAnsi="Times New Roman" w:cs="Times New Roman"/>
          <w:sz w:val="24"/>
          <w:szCs w:val="24"/>
        </w:rPr>
        <w:t>в целях: ______________________________________________________________________</w:t>
      </w:r>
    </w:p>
    <w:p w:rsidR="004A6955" w:rsidRDefault="004A6955" w:rsidP="004A695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(указать, с какой целью предполагается подготовка документации</w:t>
      </w:r>
      <w:proofErr w:type="gramEnd"/>
    </w:p>
    <w:p w:rsidR="004A6955" w:rsidRDefault="004A6955" w:rsidP="004A6955">
      <w:pPr>
        <w:pStyle w:val="ConsPlusNonformat"/>
        <w:rPr>
          <w:rFonts w:ascii="Times New Roman" w:hAnsi="Times New Roman" w:cs="Times New Roman"/>
          <w:sz w:val="24"/>
          <w:szCs w:val="24"/>
        </w:rPr>
      </w:pPr>
      <w:r>
        <w:rPr>
          <w:rFonts w:ascii="Times New Roman" w:hAnsi="Times New Roman" w:cs="Times New Roman"/>
          <w:sz w:val="24"/>
          <w:szCs w:val="24"/>
        </w:rPr>
        <w:t xml:space="preserve">                                                             по планировке территории)</w:t>
      </w:r>
    </w:p>
    <w:p w:rsidR="004A6955" w:rsidRDefault="004A6955" w:rsidP="004A6955">
      <w:pPr>
        <w:pStyle w:val="ConsPlusNonformat"/>
        <w:rPr>
          <w:rFonts w:ascii="Times New Roman" w:hAnsi="Times New Roman" w:cs="Times New Roman"/>
          <w:sz w:val="24"/>
          <w:szCs w:val="24"/>
        </w:rPr>
      </w:pPr>
    </w:p>
    <w:p w:rsidR="004A6955" w:rsidRDefault="004A6955" w:rsidP="004A6955">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Перечень прилагаемых документов: _________________________________________________________________________</w:t>
      </w:r>
    </w:p>
    <w:p w:rsidR="004A6955" w:rsidRDefault="004A6955" w:rsidP="004A695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A6955" w:rsidRDefault="004A6955" w:rsidP="004A695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A6955" w:rsidRDefault="004A6955" w:rsidP="004A695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A6955" w:rsidRDefault="004A6955" w:rsidP="004A6955">
      <w:pPr>
        <w:pStyle w:val="ConsPlusNonformat"/>
        <w:rPr>
          <w:rFonts w:ascii="Times New Roman" w:hAnsi="Times New Roman" w:cs="Times New Roman"/>
          <w:sz w:val="24"/>
          <w:szCs w:val="24"/>
        </w:rPr>
      </w:pPr>
    </w:p>
    <w:p w:rsidR="004A6955" w:rsidRDefault="004A6955" w:rsidP="004A6955">
      <w:pPr>
        <w:pStyle w:val="ConsPlusNonformat"/>
        <w:rPr>
          <w:rFonts w:ascii="Times New Roman" w:hAnsi="Times New Roman" w:cs="Times New Roman"/>
          <w:sz w:val="24"/>
          <w:szCs w:val="24"/>
        </w:rPr>
      </w:pPr>
      <w:r>
        <w:rPr>
          <w:rFonts w:ascii="Times New Roman" w:hAnsi="Times New Roman" w:cs="Times New Roman"/>
          <w:sz w:val="24"/>
          <w:szCs w:val="24"/>
        </w:rPr>
        <w:t xml:space="preserve">    Постановление  о подготовке документации по планировке территории прошу</w:t>
      </w:r>
    </w:p>
    <w:p w:rsidR="004A6955" w:rsidRDefault="004A6955" w:rsidP="004A6955">
      <w:pPr>
        <w:pStyle w:val="ConsPlusNonformat"/>
        <w:jc w:val="both"/>
        <w:rPr>
          <w:rFonts w:ascii="Times New Roman" w:hAnsi="Times New Roman" w:cs="Times New Roman"/>
          <w:sz w:val="24"/>
          <w:szCs w:val="24"/>
        </w:rPr>
      </w:pPr>
      <w:r>
        <w:rPr>
          <w:rFonts w:ascii="Times New Roman" w:hAnsi="Times New Roman" w:cs="Times New Roman"/>
          <w:sz w:val="24"/>
          <w:szCs w:val="24"/>
        </w:rPr>
        <w:t>предоставить (нужное отметить):</w:t>
      </w:r>
    </w:p>
    <w:p w:rsidR="004A6955" w:rsidRDefault="008E6B83" w:rsidP="004A6955">
      <w:pPr>
        <w:pStyle w:val="ConsPlusNonformat"/>
        <w:jc w:val="both"/>
        <w:rPr>
          <w:rFonts w:ascii="Times New Roman" w:hAnsi="Times New Roman" w:cs="Times New Roman"/>
          <w:sz w:val="24"/>
          <w:szCs w:val="24"/>
        </w:rPr>
      </w:pPr>
      <w:r w:rsidRPr="008E6B83">
        <w:pict>
          <v:rect id="_x0000_s1026" style="position:absolute;left:0;text-align:left;margin-left:.3pt;margin-top:11.05pt;width:21.75pt;height:18.75pt;z-index:251646976"/>
        </w:pict>
      </w:r>
    </w:p>
    <w:p w:rsidR="004A6955" w:rsidRDefault="004A6955" w:rsidP="004A69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бумажном  носителе  (путем  направления  на  почтовый  адрес заявителя);</w:t>
      </w:r>
    </w:p>
    <w:p w:rsidR="004A6955" w:rsidRDefault="008E6B83" w:rsidP="004A6955">
      <w:pPr>
        <w:pStyle w:val="ConsPlusNonformat"/>
        <w:jc w:val="both"/>
        <w:rPr>
          <w:rFonts w:ascii="Times New Roman" w:hAnsi="Times New Roman" w:cs="Times New Roman"/>
          <w:sz w:val="24"/>
          <w:szCs w:val="24"/>
        </w:rPr>
      </w:pPr>
      <w:r w:rsidRPr="008E6B83">
        <w:pict>
          <v:rect id="_x0000_s1027" style="position:absolute;left:0;text-align:left;margin-left:.3pt;margin-top:11.95pt;width:21.75pt;height:18.75pt;z-index:251648000"/>
        </w:pict>
      </w:r>
    </w:p>
    <w:p w:rsidR="004A6955" w:rsidRDefault="004A6955" w:rsidP="004A69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форме электронного документа (путем направления на электронный адрес </w:t>
      </w:r>
      <w:proofErr w:type="gramEnd"/>
    </w:p>
    <w:p w:rsidR="004A6955" w:rsidRDefault="004A6955" w:rsidP="004A69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заявите ля);</w:t>
      </w:r>
    </w:p>
    <w:p w:rsidR="004A6955" w:rsidRDefault="008E6B83" w:rsidP="004A6955">
      <w:pPr>
        <w:pStyle w:val="ConsPlusNonformat"/>
        <w:jc w:val="both"/>
        <w:rPr>
          <w:rFonts w:ascii="Times New Roman" w:hAnsi="Times New Roman" w:cs="Times New Roman"/>
          <w:sz w:val="24"/>
          <w:szCs w:val="24"/>
        </w:rPr>
      </w:pPr>
      <w:r w:rsidRPr="008E6B83">
        <w:pict>
          <v:rect id="_x0000_s1028" style="position:absolute;left:0;text-align:left;margin-left:.3pt;margin-top:11.35pt;width:21.75pt;height:18.75pt;z-index:251649024"/>
        </w:pict>
      </w:r>
    </w:p>
    <w:p w:rsidR="004A6955" w:rsidRDefault="004A6955" w:rsidP="004A69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путем выдачи документации при личной явке заявителя.</w:t>
      </w:r>
    </w:p>
    <w:p w:rsidR="004A6955" w:rsidRDefault="004A6955" w:rsidP="004A6955">
      <w:pPr>
        <w:pStyle w:val="ConsPlusNonformat"/>
        <w:jc w:val="both"/>
        <w:rPr>
          <w:rFonts w:ascii="Times New Roman" w:hAnsi="Times New Roman" w:cs="Times New Roman"/>
          <w:sz w:val="24"/>
          <w:szCs w:val="24"/>
        </w:rPr>
      </w:pPr>
    </w:p>
    <w:p w:rsidR="004A6955" w:rsidRDefault="004A6955" w:rsidP="004A6955">
      <w:pPr>
        <w:pStyle w:val="ConsPlusNonformat"/>
        <w:jc w:val="both"/>
        <w:rPr>
          <w:rFonts w:ascii="Times New Roman" w:hAnsi="Times New Roman" w:cs="Times New Roman"/>
          <w:sz w:val="24"/>
          <w:szCs w:val="24"/>
        </w:rPr>
      </w:pPr>
    </w:p>
    <w:p w:rsidR="004A6955" w:rsidRDefault="004A6955" w:rsidP="004A6955">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   ____________________</w:t>
      </w:r>
    </w:p>
    <w:p w:rsidR="004A6955" w:rsidRDefault="004A6955" w:rsidP="004A69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должность представителя                           (подпись)</w:t>
      </w:r>
      <w:proofErr w:type="gramEnd"/>
    </w:p>
    <w:p w:rsidR="004A6955" w:rsidRDefault="004A6955" w:rsidP="004A69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юридического лица)</w:t>
      </w:r>
    </w:p>
    <w:p w:rsidR="004A6955" w:rsidRDefault="004A6955" w:rsidP="004A6955">
      <w:pPr>
        <w:pStyle w:val="ConsPlusNonformat"/>
        <w:jc w:val="both"/>
      </w:pPr>
    </w:p>
    <w:p w:rsidR="004A6955" w:rsidRDefault="004A6955" w:rsidP="004A6955">
      <w:pPr>
        <w:pStyle w:val="ConsPlusNonformat"/>
        <w:rPr>
          <w:rFonts w:ascii="Times New Roman" w:hAnsi="Times New Roman" w:cs="Times New Roman"/>
          <w:sz w:val="24"/>
          <w:szCs w:val="24"/>
        </w:rPr>
      </w:pPr>
      <w:r>
        <w:rPr>
          <w:rFonts w:ascii="Times New Roman" w:hAnsi="Times New Roman" w:cs="Times New Roman"/>
          <w:sz w:val="24"/>
          <w:szCs w:val="24"/>
        </w:rPr>
        <w:t xml:space="preserve">"____" _________ 20___                                                                         </w:t>
      </w:r>
    </w:p>
    <w:p w:rsidR="004A6955" w:rsidRDefault="004A6955" w:rsidP="004A6955">
      <w:pPr>
        <w:pStyle w:val="ConsPlusNonformat"/>
      </w:pPr>
      <w:r>
        <w:t>Контактный телефон _______________________</w:t>
      </w: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4A6955" w:rsidRDefault="004A6955" w:rsidP="004A6955">
      <w:pPr>
        <w:pStyle w:val="ConsPlusNonformat"/>
        <w:jc w:val="right"/>
      </w:pPr>
      <w:r>
        <w:rPr>
          <w:rFonts w:ascii="Times New Roman" w:hAnsi="Times New Roman"/>
          <w:sz w:val="24"/>
          <w:szCs w:val="24"/>
        </w:rPr>
        <w:t>Приложение № 2</w:t>
      </w:r>
    </w:p>
    <w:p w:rsidR="004A6955" w:rsidRDefault="004A6955" w:rsidP="004A6955">
      <w:pPr>
        <w:jc w:val="right"/>
        <w:rPr>
          <w:sz w:val="24"/>
          <w:szCs w:val="24"/>
        </w:rPr>
      </w:pPr>
      <w:r>
        <w:rPr>
          <w:sz w:val="24"/>
          <w:szCs w:val="24"/>
        </w:rPr>
        <w:t>к административному регламенту</w:t>
      </w:r>
    </w:p>
    <w:p w:rsidR="004A6955" w:rsidRDefault="004A6955" w:rsidP="004A6955">
      <w:pPr>
        <w:autoSpaceDE w:val="0"/>
        <w:autoSpaceDN w:val="0"/>
        <w:adjustRightInd w:val="0"/>
        <w:jc w:val="right"/>
        <w:rPr>
          <w:bCs/>
          <w:sz w:val="24"/>
          <w:szCs w:val="24"/>
        </w:rPr>
      </w:pPr>
      <w:r>
        <w:rPr>
          <w:bCs/>
          <w:sz w:val="24"/>
          <w:szCs w:val="24"/>
        </w:rPr>
        <w:t xml:space="preserve">по предоставлению муниципальной услуги </w:t>
      </w:r>
    </w:p>
    <w:p w:rsidR="004A6955" w:rsidRDefault="004A6955" w:rsidP="004A6955">
      <w:pPr>
        <w:autoSpaceDE w:val="0"/>
        <w:autoSpaceDN w:val="0"/>
        <w:adjustRightInd w:val="0"/>
        <w:jc w:val="right"/>
        <w:rPr>
          <w:bCs/>
          <w:sz w:val="24"/>
          <w:szCs w:val="24"/>
        </w:rPr>
      </w:pPr>
      <w:r>
        <w:rPr>
          <w:bCs/>
          <w:sz w:val="24"/>
          <w:szCs w:val="24"/>
        </w:rPr>
        <w:t xml:space="preserve">«Принятие решения о подготовке документации </w:t>
      </w:r>
    </w:p>
    <w:p w:rsidR="004A6955" w:rsidRDefault="004A6955" w:rsidP="004A6955">
      <w:pPr>
        <w:autoSpaceDE w:val="0"/>
        <w:autoSpaceDN w:val="0"/>
        <w:adjustRightInd w:val="0"/>
        <w:jc w:val="right"/>
        <w:rPr>
          <w:bCs/>
          <w:sz w:val="24"/>
          <w:szCs w:val="24"/>
        </w:rPr>
      </w:pPr>
      <w:r>
        <w:rPr>
          <w:bCs/>
          <w:sz w:val="24"/>
          <w:szCs w:val="24"/>
        </w:rPr>
        <w:t xml:space="preserve">по планировке территории в границах </w:t>
      </w:r>
    </w:p>
    <w:p w:rsidR="004A6955" w:rsidRDefault="004A6955" w:rsidP="004A6955">
      <w:pPr>
        <w:autoSpaceDE w:val="0"/>
        <w:autoSpaceDN w:val="0"/>
        <w:adjustRightInd w:val="0"/>
        <w:jc w:val="right"/>
        <w:rPr>
          <w:bCs/>
          <w:sz w:val="24"/>
          <w:szCs w:val="24"/>
        </w:rPr>
      </w:pPr>
      <w:r>
        <w:rPr>
          <w:bCs/>
          <w:sz w:val="24"/>
          <w:szCs w:val="24"/>
        </w:rPr>
        <w:t xml:space="preserve">Голуметского </w:t>
      </w:r>
      <w:r>
        <w:rPr>
          <w:sz w:val="24"/>
          <w:szCs w:val="24"/>
        </w:rPr>
        <w:t>муниципального образования</w:t>
      </w:r>
      <w:r>
        <w:rPr>
          <w:bCs/>
          <w:sz w:val="24"/>
          <w:szCs w:val="24"/>
        </w:rPr>
        <w:t>»</w:t>
      </w:r>
    </w:p>
    <w:p w:rsidR="004A6955" w:rsidRDefault="004A6955" w:rsidP="004A6955">
      <w:pPr>
        <w:jc w:val="right"/>
        <w:rPr>
          <w:highlight w:val="yellow"/>
        </w:rPr>
      </w:pPr>
    </w:p>
    <w:p w:rsidR="004A6955" w:rsidRDefault="004A6955" w:rsidP="004A6955">
      <w:pPr>
        <w:rPr>
          <w:highlight w:val="yellow"/>
        </w:rPr>
      </w:pPr>
    </w:p>
    <w:p w:rsidR="004A6955" w:rsidRDefault="004A6955" w:rsidP="004A6955">
      <w:pPr>
        <w:widowControl w:val="0"/>
        <w:autoSpaceDE w:val="0"/>
        <w:autoSpaceDN w:val="0"/>
        <w:adjustRightInd w:val="0"/>
        <w:jc w:val="center"/>
        <w:rPr>
          <w:b/>
          <w:bCs/>
          <w:sz w:val="24"/>
          <w:szCs w:val="24"/>
        </w:rPr>
      </w:pPr>
      <w:r>
        <w:rPr>
          <w:b/>
          <w:bCs/>
          <w:sz w:val="24"/>
          <w:szCs w:val="24"/>
        </w:rPr>
        <w:t>БЛОК-СХЕМА</w:t>
      </w:r>
    </w:p>
    <w:p w:rsidR="004A6955" w:rsidRDefault="004A6955" w:rsidP="004A6955">
      <w:pPr>
        <w:jc w:val="center"/>
        <w:rPr>
          <w:b/>
          <w:bCs/>
          <w:sz w:val="24"/>
          <w:szCs w:val="24"/>
        </w:rPr>
      </w:pPr>
      <w:r>
        <w:rPr>
          <w:b/>
          <w:bCs/>
          <w:sz w:val="24"/>
          <w:szCs w:val="24"/>
        </w:rPr>
        <w:t xml:space="preserve">ПРЕДОСТАВЛЕНИЯ МУНИЦИПАЛЬНОЙ УСЛУГИ </w:t>
      </w:r>
    </w:p>
    <w:p w:rsidR="004A6955" w:rsidRDefault="004A6955" w:rsidP="004A6955">
      <w:pPr>
        <w:jc w:val="center"/>
        <w:rPr>
          <w:bCs/>
          <w:sz w:val="24"/>
          <w:szCs w:val="24"/>
        </w:rPr>
      </w:pPr>
      <w:r>
        <w:rPr>
          <w:sz w:val="24"/>
          <w:szCs w:val="24"/>
        </w:rPr>
        <w:t>«</w:t>
      </w:r>
      <w:r>
        <w:rPr>
          <w:bCs/>
          <w:sz w:val="24"/>
          <w:szCs w:val="24"/>
        </w:rPr>
        <w:t xml:space="preserve">Принятие решения о подготовке документации по планировке территории </w:t>
      </w:r>
    </w:p>
    <w:p w:rsidR="004A6955" w:rsidRDefault="004A6955" w:rsidP="004A6955">
      <w:pPr>
        <w:jc w:val="center"/>
        <w:rPr>
          <w:sz w:val="24"/>
          <w:szCs w:val="24"/>
        </w:rPr>
      </w:pPr>
      <w:r>
        <w:rPr>
          <w:bCs/>
          <w:sz w:val="24"/>
          <w:szCs w:val="24"/>
        </w:rPr>
        <w:t xml:space="preserve">в границах Голуметского </w:t>
      </w:r>
      <w:r>
        <w:rPr>
          <w:sz w:val="24"/>
          <w:szCs w:val="24"/>
        </w:rPr>
        <w:t>муниципального образования»</w:t>
      </w:r>
    </w:p>
    <w:p w:rsidR="004A6955" w:rsidRDefault="004A6955" w:rsidP="004A6955">
      <w:pPr>
        <w:widowControl w:val="0"/>
        <w:autoSpaceDE w:val="0"/>
        <w:autoSpaceDN w:val="0"/>
        <w:adjustRightInd w:val="0"/>
        <w:rPr>
          <w:sz w:val="24"/>
          <w:szCs w:val="24"/>
        </w:rPr>
      </w:pPr>
    </w:p>
    <w:p w:rsidR="004A6955" w:rsidRDefault="004A6955" w:rsidP="004A6955">
      <w:pPr>
        <w:jc w:val="center"/>
        <w:rPr>
          <w:sz w:val="24"/>
          <w:szCs w:val="24"/>
        </w:rPr>
      </w:pPr>
    </w:p>
    <w:p w:rsidR="004A6955" w:rsidRDefault="004A6955" w:rsidP="004A6955">
      <w:pPr>
        <w:widowControl w:val="0"/>
        <w:autoSpaceDE w:val="0"/>
        <w:autoSpaceDN w:val="0"/>
        <w:adjustRightInd w:val="0"/>
        <w:rPr>
          <w:sz w:val="24"/>
          <w:szCs w:val="24"/>
        </w:rPr>
      </w:pPr>
    </w:p>
    <w:p w:rsidR="004A6955" w:rsidRDefault="008E6B83" w:rsidP="004A6955">
      <w:pPr>
        <w:widowControl w:val="0"/>
        <w:autoSpaceDE w:val="0"/>
        <w:autoSpaceDN w:val="0"/>
        <w:adjustRightInd w:val="0"/>
        <w:spacing w:line="360" w:lineRule="auto"/>
        <w:ind w:right="57"/>
        <w:jc w:val="both"/>
        <w:rPr>
          <w:sz w:val="24"/>
          <w:szCs w:val="24"/>
        </w:rPr>
      </w:pPr>
      <w:r w:rsidRPr="008E6B83">
        <w:rPr>
          <w:rFonts w:ascii="Calibri" w:hAnsi="Calibri"/>
        </w:rPr>
        <w:pict>
          <v:rect id="_x0000_s1029" style="position:absolute;left:0;text-align:left;margin-left:32.35pt;margin-top:67.5pt;width:219.45pt;height:46.85pt;z-index:251650048">
            <v:textbox style="mso-next-textbox:#_x0000_s1029">
              <w:txbxContent>
                <w:p w:rsidR="006B6A43" w:rsidRDefault="006B6A43" w:rsidP="004A6955">
                  <w:pPr>
                    <w:jc w:val="center"/>
                  </w:pPr>
                  <w:r>
                    <w:t>прием и регистрация заявления и представленных документов</w:t>
                  </w:r>
                </w:p>
              </w:txbxContent>
            </v:textbox>
          </v:rect>
        </w:pict>
      </w:r>
      <w:r w:rsidRPr="008E6B83">
        <w:rPr>
          <w:rFonts w:ascii="Calibri" w:hAnsi="Calibri"/>
        </w:rPr>
        <w:pict>
          <v:rect id="_x0000_s1030" style="position:absolute;left:0;text-align:left;margin-left:32.35pt;margin-top:141.15pt;width:219.45pt;height:46.85pt;z-index:251651072">
            <v:textbox style="mso-next-textbox:#_x0000_s1030">
              <w:txbxContent>
                <w:p w:rsidR="006B6A43" w:rsidRDefault="006B6A43" w:rsidP="004A6955">
                  <w:pPr>
                    <w:jc w:val="center"/>
                  </w:pPr>
                  <w:r>
                    <w:t>формирование и направление межведомственных запросов</w:t>
                  </w:r>
                </w:p>
              </w:txbxContent>
            </v:textbox>
          </v:rect>
        </w:pict>
      </w:r>
      <w:r w:rsidRPr="008E6B83">
        <w:rPr>
          <w:rFonts w:ascii="Calibri" w:hAnsi="Calibri"/>
        </w:rPr>
        <w:pict>
          <v:rect id="_x0000_s1031" style="position:absolute;left:0;text-align:left;margin-left:32.35pt;margin-top:215.75pt;width:219.45pt;height:52.9pt;z-index:251652096">
            <v:textbox style="mso-next-textbox:#_x0000_s1031">
              <w:txbxContent>
                <w:p w:rsidR="006B6A43" w:rsidRDefault="006B6A43" w:rsidP="004A6955">
                  <w:pPr>
                    <w:jc w:val="center"/>
                  </w:pPr>
                  <w:r>
                    <w:t>рассмотрение заявления и представленных документов, подготовка проекта решения</w:t>
                  </w:r>
                </w:p>
              </w:txbxContent>
            </v:textbox>
          </v:rect>
        </w:pict>
      </w:r>
      <w:r w:rsidRPr="008E6B83">
        <w:rPr>
          <w:rFonts w:ascii="Calibri" w:hAnsi="Calibri"/>
        </w:rPr>
        <w:pict>
          <v:rect id="_x0000_s1032" style="position:absolute;left:0;text-align:left;margin-left:300.85pt;margin-top:67.5pt;width:153pt;height:46.85pt;z-index:251653120">
            <v:textbox style="mso-next-textbox:#_x0000_s1032">
              <w:txbxContent>
                <w:p w:rsidR="006B6A43" w:rsidRDefault="006B6A43" w:rsidP="004A6955">
                  <w:pPr>
                    <w:jc w:val="center"/>
                  </w:pPr>
                  <w:r>
                    <w:t>Отказ в приеме и регистрации документов</w:t>
                  </w:r>
                </w:p>
              </w:txbxContent>
            </v:textbox>
          </v:rect>
        </w:pict>
      </w:r>
      <w:r w:rsidRPr="008E6B83">
        <w:rPr>
          <w:rFonts w:ascii="Calibri" w:hAnsi="Calibri"/>
        </w:rPr>
        <w:pict>
          <v:rect id="_x0000_s1033" style="position:absolute;left:0;text-align:left;margin-left:305.35pt;margin-top:141.15pt;width:148.5pt;height:61.35pt;z-index:251654144">
            <v:textbox style="mso-next-textbox:#_x0000_s1033">
              <w:txbxContent>
                <w:p w:rsidR="006B6A43" w:rsidRDefault="006B6A43" w:rsidP="004A6955">
                  <w:pPr>
                    <w:jc w:val="center"/>
                  </w:pPr>
                  <w:r>
                    <w:t>Направление (выдача) уведомления об отказе в приеме документов</w:t>
                  </w:r>
                </w:p>
                <w:p w:rsidR="006B6A43" w:rsidRDefault="006B6A43" w:rsidP="004A6955"/>
              </w:txbxContent>
            </v:textbox>
          </v:rect>
        </w:pict>
      </w:r>
      <w:r w:rsidRPr="008E6B83">
        <w:rPr>
          <w:rFonts w:ascii="Calibri" w:hAnsi="Calibri"/>
        </w:rPr>
        <w:pict>
          <v:rect id="_x0000_s1034" style="position:absolute;left:0;text-align:left;margin-left:1.6pt;margin-top:305.4pt;width:169.1pt;height:65.25pt;z-index:251655168">
            <v:textbox style="mso-next-textbox:#_x0000_s1034">
              <w:txbxContent>
                <w:p w:rsidR="006B6A43" w:rsidRDefault="006B6A43" w:rsidP="004A6955">
                  <w:r>
                    <w:t>выдача заявителю решения о подготовке документации по планировке территории</w:t>
                  </w:r>
                </w:p>
              </w:txbxContent>
            </v:textbox>
          </v:rect>
        </w:pict>
      </w:r>
      <w:r w:rsidRPr="008E6B83">
        <w:rPr>
          <w:rFonts w:ascii="Calibri" w:hAnsi="Calibri"/>
        </w:rPr>
        <w:pict>
          <v:rect id="_x0000_s1035" style="position:absolute;left:0;text-align:left;margin-left:185.5pt;margin-top:305.4pt;width:170.25pt;height:65.25pt;z-index:251656192">
            <v:textbox style="mso-next-textbox:#_x0000_s1035">
              <w:txbxContent>
                <w:p w:rsidR="006B6A43" w:rsidRDefault="006B6A43" w:rsidP="004A6955">
                  <w:r>
                    <w:t>выдача заявителю отказа в выдаче решения о подготовке документации по планировке территории</w:t>
                  </w:r>
                </w:p>
                <w:p w:rsidR="006B6A43" w:rsidRDefault="006B6A43" w:rsidP="004A6955">
                  <w:pPr>
                    <w:tabs>
                      <w:tab w:val="left" w:pos="284"/>
                    </w:tabs>
                    <w:autoSpaceDE w:val="0"/>
                    <w:autoSpaceDN w:val="0"/>
                    <w:adjustRightInd w:val="0"/>
                    <w:jc w:val="center"/>
                  </w:pPr>
                </w:p>
                <w:p w:rsidR="006B6A43" w:rsidRDefault="006B6A43" w:rsidP="004A6955"/>
              </w:txbxContent>
            </v:textbox>
          </v:rect>
        </w:pict>
      </w:r>
      <w:r w:rsidRPr="008E6B83">
        <w:rPr>
          <w:rFonts w:ascii="Calibri" w:hAnsi="Calibri"/>
        </w:rPr>
        <w:pict>
          <v:oval id="_x0000_s1036" style="position:absolute;left:0;text-align:left;margin-left:310.6pt;margin-top:413.4pt;width:143.25pt;height:30pt;z-index:251657216">
            <v:textbox style="mso-next-textbox:#_x0000_s1036">
              <w:txbxContent>
                <w:p w:rsidR="006B6A43" w:rsidRDefault="006B6A43" w:rsidP="004A6955">
                  <w:pPr>
                    <w:jc w:val="center"/>
                  </w:pPr>
                  <w:r>
                    <w:t>Заявитель</w:t>
                  </w:r>
                </w:p>
              </w:txbxContent>
            </v:textbox>
          </v:oval>
        </w:pict>
      </w:r>
      <w:r w:rsidRPr="008E6B83">
        <w:rPr>
          <w:rFonts w:ascii="Calibri" w:hAnsi="Calibri"/>
        </w:rPr>
        <w:pict>
          <v:oval id="_x0000_s1037" style="position:absolute;left:0;text-align:left;margin-left:162.1pt;margin-top:10.95pt;width:143.25pt;height:30pt;z-index:251658240">
            <v:textbox style="mso-next-textbox:#_x0000_s1037">
              <w:txbxContent>
                <w:p w:rsidR="006B6A43" w:rsidRDefault="006B6A43" w:rsidP="004A6955">
                  <w:pPr>
                    <w:jc w:val="center"/>
                  </w:pPr>
                  <w:r>
                    <w:t>Заявитель</w:t>
                  </w:r>
                </w:p>
              </w:txbxContent>
            </v:textbox>
          </v:oval>
        </w:pict>
      </w:r>
      <w:r w:rsidRPr="008E6B83">
        <w:rPr>
          <w:rFonts w:ascii="Calibri" w:hAnsi="Calibri"/>
        </w:rPr>
        <w:pict>
          <v:shapetype id="_x0000_t32" coordsize="21600,21600" o:spt="32" o:oned="t" path="m,l21600,21600e" filled="f">
            <v:path arrowok="t" fillok="f" o:connecttype="none"/>
            <o:lock v:ext="edit" shapetype="t"/>
          </v:shapetype>
          <v:shape id="_x0000_s1038" type="#_x0000_t32" style="position:absolute;left:0;text-align:left;margin-left:154.9pt;margin-top:19.9pt;width:71.95pt;height:44.45pt;flip:x;z-index:251659264" o:connectortype="straight">
            <v:stroke endarrow="block"/>
          </v:shape>
        </w:pict>
      </w:r>
      <w:r w:rsidRPr="008E6B83">
        <w:rPr>
          <w:rFonts w:ascii="Calibri" w:hAnsi="Calibri"/>
        </w:rPr>
        <w:pict>
          <v:shape id="_x0000_s1039" type="#_x0000_t32" style="position:absolute;left:0;text-align:left;margin-left:145.1pt;margin-top:116.45pt;width:0;height:23.65pt;z-index:251660288" o:connectortype="straight">
            <v:stroke endarrow="block"/>
          </v:shape>
        </w:pict>
      </w:r>
      <w:r w:rsidRPr="008E6B83">
        <w:rPr>
          <w:rFonts w:ascii="Calibri" w:hAnsi="Calibri"/>
        </w:rPr>
        <w:pict>
          <v:shape id="_x0000_s1040" type="#_x0000_t32" style="position:absolute;left:0;text-align:left;margin-left:145.1pt;margin-top:190.1pt;width:0;height:24.55pt;z-index:251661312" o:connectortype="straight">
            <v:stroke endarrow="block"/>
          </v:shape>
        </w:pict>
      </w:r>
      <w:r w:rsidRPr="008E6B83">
        <w:rPr>
          <w:rFonts w:ascii="Calibri" w:hAnsi="Calibri"/>
        </w:rPr>
        <w:pict>
          <v:shape id="_x0000_s1041" type="#_x0000_t32" style="position:absolute;left:0;text-align:left;margin-left:84.4pt;margin-top:271.8pt;width:60.7pt;height:31.5pt;flip:x;z-index:251662336" o:connectortype="straight">
            <v:stroke endarrow="block"/>
          </v:shape>
        </w:pict>
      </w:r>
      <w:r w:rsidRPr="008E6B83">
        <w:rPr>
          <w:rFonts w:ascii="Calibri" w:hAnsi="Calibri"/>
        </w:rPr>
        <w:pict>
          <v:shape id="_x0000_s1042" type="#_x0000_t32" style="position:absolute;left:0;text-align:left;margin-left:251.8pt;margin-top:90.1pt;width:49.05pt;height:.05pt;z-index:251663360" o:connectortype="straight">
            <v:stroke endarrow="block"/>
          </v:shape>
        </w:pict>
      </w:r>
      <w:r w:rsidRPr="008E6B83">
        <w:rPr>
          <w:rFonts w:ascii="Calibri" w:hAnsi="Calibri"/>
        </w:rPr>
        <w:pict>
          <v:shape id="_x0000_s1043" type="#_x0000_t32" style="position:absolute;left:0;text-align:left;margin-left:154.9pt;margin-top:271.8pt;width:93pt;height:31.5pt;z-index:251664384" o:connectortype="straight">
            <v:stroke endarrow="block"/>
          </v:shape>
        </w:pict>
      </w:r>
      <w:r w:rsidRPr="008E6B83">
        <w:rPr>
          <w:rFonts w:ascii="Calibri" w:hAnsi="Calibri"/>
        </w:rPr>
        <w:pict>
          <v:shape id="_x0000_s1044" type="#_x0000_t32" style="position:absolute;left:0;text-align:left;margin-left:379.85pt;margin-top:116.45pt;width:0;height:23.65pt;z-index:251665408" o:connectortype="straight">
            <v:stroke endarrow="block"/>
          </v:shape>
        </w:pict>
      </w:r>
      <w:r w:rsidRPr="008E6B83">
        <w:rPr>
          <w:rFonts w:ascii="Calibri" w:hAnsi="Calibri"/>
        </w:rPr>
        <w:pict>
          <v:shape id="_x0000_s1045" type="#_x0000_t32" style="position:absolute;left:0;text-align:left;margin-left:379.85pt;margin-top:208.05pt;width:0;height:194.85pt;z-index:251666432" o:connectortype="straight">
            <v:stroke endarrow="block"/>
          </v:shape>
        </w:pict>
      </w:r>
      <w:r w:rsidRPr="008E6B83">
        <w:rPr>
          <w:rFonts w:ascii="Calibri" w:hAnsi="Calibri"/>
        </w:rPr>
        <w:pict>
          <v:shape id="_x0000_s1046" type="#_x0000_t32" style="position:absolute;left:0;text-align:left;margin-left:268.15pt;margin-top:373.8pt;width:111.7pt;height:37.5pt;z-index:251667456" o:connectortype="straight">
            <v:stroke endarrow="block"/>
          </v:shape>
        </w:pict>
      </w:r>
      <w:r w:rsidRPr="008E6B83">
        <w:rPr>
          <w:rFonts w:ascii="Calibri" w:hAnsi="Calibri"/>
        </w:rPr>
        <w:pict>
          <v:shape id="_x0000_s1047" type="#_x0000_t32" style="position:absolute;left:0;text-align:left;margin-left:84.4pt;margin-top:373.8pt;width:295.45pt;height:37.5pt;z-index:251668480" o:connectortype="straight">
            <v:stroke endarrow="block"/>
          </v:shape>
        </w:pict>
      </w:r>
    </w:p>
    <w:p w:rsidR="004A6955" w:rsidRDefault="004A6955" w:rsidP="004A6955">
      <w:pPr>
        <w:widowControl w:val="0"/>
        <w:autoSpaceDE w:val="0"/>
        <w:autoSpaceDN w:val="0"/>
        <w:adjustRightInd w:val="0"/>
        <w:spacing w:line="360" w:lineRule="auto"/>
        <w:ind w:right="57"/>
        <w:jc w:val="both"/>
        <w:rPr>
          <w:sz w:val="24"/>
          <w:szCs w:val="24"/>
        </w:rPr>
      </w:pPr>
    </w:p>
    <w:p w:rsidR="004A6955" w:rsidRDefault="004A6955" w:rsidP="004A6955">
      <w:pPr>
        <w:widowControl w:val="0"/>
        <w:autoSpaceDE w:val="0"/>
        <w:autoSpaceDN w:val="0"/>
        <w:adjustRightInd w:val="0"/>
        <w:spacing w:line="360" w:lineRule="auto"/>
        <w:ind w:right="57"/>
        <w:jc w:val="both"/>
        <w:rPr>
          <w:sz w:val="24"/>
          <w:szCs w:val="24"/>
        </w:rPr>
      </w:pPr>
    </w:p>
    <w:p w:rsidR="004A6955" w:rsidRDefault="004A6955" w:rsidP="004A6955">
      <w:pPr>
        <w:widowControl w:val="0"/>
        <w:autoSpaceDE w:val="0"/>
        <w:autoSpaceDN w:val="0"/>
        <w:adjustRightInd w:val="0"/>
        <w:spacing w:line="360" w:lineRule="auto"/>
        <w:ind w:right="57"/>
        <w:jc w:val="both"/>
        <w:rPr>
          <w:sz w:val="24"/>
          <w:szCs w:val="24"/>
        </w:rPr>
      </w:pPr>
    </w:p>
    <w:p w:rsidR="004A6955" w:rsidRDefault="004A6955" w:rsidP="004A6955">
      <w:pPr>
        <w:widowControl w:val="0"/>
        <w:autoSpaceDE w:val="0"/>
        <w:autoSpaceDN w:val="0"/>
        <w:adjustRightInd w:val="0"/>
        <w:spacing w:line="360" w:lineRule="auto"/>
        <w:ind w:right="57"/>
        <w:jc w:val="both"/>
        <w:rPr>
          <w:sz w:val="24"/>
          <w:szCs w:val="24"/>
        </w:rPr>
      </w:pPr>
    </w:p>
    <w:p w:rsidR="004A6955" w:rsidRDefault="004A6955" w:rsidP="004A6955">
      <w:pPr>
        <w:widowControl w:val="0"/>
        <w:autoSpaceDE w:val="0"/>
        <w:autoSpaceDN w:val="0"/>
        <w:adjustRightInd w:val="0"/>
        <w:spacing w:line="360" w:lineRule="auto"/>
        <w:ind w:right="57"/>
        <w:jc w:val="both"/>
        <w:rPr>
          <w:sz w:val="24"/>
          <w:szCs w:val="24"/>
        </w:rPr>
      </w:pPr>
    </w:p>
    <w:p w:rsidR="004A6955" w:rsidRDefault="004A6955" w:rsidP="004A6955">
      <w:pPr>
        <w:widowControl w:val="0"/>
        <w:autoSpaceDE w:val="0"/>
        <w:autoSpaceDN w:val="0"/>
        <w:adjustRightInd w:val="0"/>
        <w:spacing w:line="360" w:lineRule="auto"/>
        <w:ind w:right="57"/>
        <w:jc w:val="both"/>
        <w:rPr>
          <w:sz w:val="24"/>
          <w:szCs w:val="24"/>
        </w:rPr>
      </w:pPr>
    </w:p>
    <w:p w:rsidR="004A6955" w:rsidRDefault="004A6955" w:rsidP="004A6955">
      <w:pPr>
        <w:widowControl w:val="0"/>
        <w:autoSpaceDE w:val="0"/>
        <w:autoSpaceDN w:val="0"/>
        <w:adjustRightInd w:val="0"/>
        <w:spacing w:line="360" w:lineRule="auto"/>
        <w:ind w:right="57"/>
        <w:jc w:val="both"/>
        <w:rPr>
          <w:sz w:val="24"/>
          <w:szCs w:val="24"/>
        </w:rPr>
      </w:pPr>
    </w:p>
    <w:p w:rsidR="004A6955" w:rsidRDefault="004A6955" w:rsidP="004A6955">
      <w:pPr>
        <w:widowControl w:val="0"/>
        <w:autoSpaceDE w:val="0"/>
        <w:autoSpaceDN w:val="0"/>
        <w:adjustRightInd w:val="0"/>
        <w:spacing w:line="360" w:lineRule="auto"/>
        <w:ind w:right="57"/>
        <w:jc w:val="both"/>
        <w:rPr>
          <w:sz w:val="24"/>
          <w:szCs w:val="24"/>
        </w:rPr>
      </w:pPr>
    </w:p>
    <w:p w:rsidR="004A6955" w:rsidRDefault="004A6955" w:rsidP="004A6955">
      <w:pPr>
        <w:widowControl w:val="0"/>
        <w:autoSpaceDE w:val="0"/>
        <w:autoSpaceDN w:val="0"/>
        <w:adjustRightInd w:val="0"/>
        <w:spacing w:line="360" w:lineRule="auto"/>
        <w:ind w:right="57"/>
        <w:jc w:val="both"/>
        <w:rPr>
          <w:sz w:val="24"/>
          <w:szCs w:val="24"/>
        </w:rPr>
      </w:pPr>
    </w:p>
    <w:p w:rsidR="004A6955" w:rsidRDefault="004A6955" w:rsidP="004A6955">
      <w:pPr>
        <w:pStyle w:val="ConsPlusNormal"/>
        <w:spacing w:line="360" w:lineRule="auto"/>
        <w:jc w:val="both"/>
        <w:rPr>
          <w:rFonts w:ascii="Times New Roman" w:hAnsi="Times New Roman" w:cs="Times New Roman"/>
          <w:sz w:val="24"/>
          <w:szCs w:val="24"/>
        </w:rPr>
      </w:pPr>
    </w:p>
    <w:p w:rsidR="004A6955" w:rsidRDefault="004A6955" w:rsidP="004A6955">
      <w:pPr>
        <w:pStyle w:val="ConsPlusNormal"/>
        <w:spacing w:line="360" w:lineRule="auto"/>
        <w:jc w:val="both"/>
        <w:rPr>
          <w:rFonts w:ascii="Times New Roman" w:hAnsi="Times New Roman" w:cs="Times New Roman"/>
          <w:sz w:val="24"/>
          <w:szCs w:val="24"/>
        </w:rPr>
      </w:pPr>
    </w:p>
    <w:p w:rsidR="004A6955" w:rsidRDefault="004A6955" w:rsidP="004A6955">
      <w:pPr>
        <w:pStyle w:val="ConsPlusNormal"/>
        <w:spacing w:line="360" w:lineRule="auto"/>
        <w:jc w:val="both"/>
        <w:rPr>
          <w:rFonts w:ascii="Times New Roman" w:hAnsi="Times New Roman" w:cs="Times New Roman"/>
          <w:sz w:val="24"/>
          <w:szCs w:val="24"/>
        </w:rPr>
      </w:pPr>
    </w:p>
    <w:p w:rsidR="004A6955" w:rsidRDefault="004A6955" w:rsidP="004A6955">
      <w:pPr>
        <w:pStyle w:val="ConsPlusNormal"/>
        <w:spacing w:line="360" w:lineRule="auto"/>
        <w:jc w:val="both"/>
        <w:rPr>
          <w:rFonts w:ascii="Times New Roman" w:hAnsi="Times New Roman" w:cs="Times New Roman"/>
          <w:sz w:val="24"/>
          <w:szCs w:val="24"/>
        </w:rPr>
      </w:pPr>
    </w:p>
    <w:p w:rsidR="004A6955" w:rsidRDefault="004A6955" w:rsidP="004A6955">
      <w:pPr>
        <w:pStyle w:val="ConsPlusNormal"/>
        <w:spacing w:line="360" w:lineRule="auto"/>
        <w:jc w:val="both"/>
        <w:rPr>
          <w:rFonts w:ascii="Times New Roman" w:hAnsi="Times New Roman" w:cs="Times New Roman"/>
          <w:sz w:val="24"/>
          <w:szCs w:val="24"/>
        </w:rPr>
      </w:pPr>
    </w:p>
    <w:p w:rsidR="004A6955" w:rsidRDefault="004A6955" w:rsidP="004A6955">
      <w:pPr>
        <w:pStyle w:val="ConsPlusNormal"/>
        <w:spacing w:line="360" w:lineRule="auto"/>
        <w:jc w:val="both"/>
        <w:rPr>
          <w:rFonts w:ascii="Times New Roman" w:hAnsi="Times New Roman" w:cs="Times New Roman"/>
          <w:sz w:val="24"/>
          <w:szCs w:val="24"/>
        </w:rPr>
      </w:pPr>
    </w:p>
    <w:p w:rsidR="004A6955" w:rsidRDefault="004A6955" w:rsidP="004A6955">
      <w:pPr>
        <w:pStyle w:val="ConsPlusNormal"/>
        <w:spacing w:line="360" w:lineRule="auto"/>
        <w:jc w:val="both"/>
        <w:rPr>
          <w:rFonts w:ascii="Times New Roman" w:hAnsi="Times New Roman" w:cs="Times New Roman"/>
          <w:sz w:val="24"/>
          <w:szCs w:val="24"/>
        </w:rPr>
      </w:pPr>
    </w:p>
    <w:p w:rsidR="004A6955" w:rsidRDefault="004A6955" w:rsidP="004A6955">
      <w:pPr>
        <w:pStyle w:val="ConsPlusNormal"/>
        <w:spacing w:line="360" w:lineRule="auto"/>
        <w:jc w:val="both"/>
        <w:rPr>
          <w:rFonts w:ascii="Times New Roman" w:hAnsi="Times New Roman" w:cs="Times New Roman"/>
          <w:sz w:val="24"/>
          <w:szCs w:val="24"/>
        </w:rPr>
      </w:pPr>
    </w:p>
    <w:p w:rsidR="004A6955" w:rsidRDefault="004A6955" w:rsidP="004A6955">
      <w:pPr>
        <w:pStyle w:val="ConsPlusNormal"/>
        <w:spacing w:line="360" w:lineRule="auto"/>
        <w:jc w:val="both"/>
        <w:rPr>
          <w:rFonts w:ascii="Times New Roman" w:hAnsi="Times New Roman" w:cs="Times New Roman"/>
          <w:sz w:val="24"/>
          <w:szCs w:val="24"/>
        </w:rPr>
      </w:pPr>
    </w:p>
    <w:p w:rsidR="004A6955" w:rsidRDefault="004A6955" w:rsidP="004A6955">
      <w:pPr>
        <w:pStyle w:val="ConsPlusNormal"/>
        <w:spacing w:line="360" w:lineRule="auto"/>
        <w:jc w:val="both"/>
        <w:rPr>
          <w:rFonts w:ascii="Times New Roman" w:hAnsi="Times New Roman" w:cs="Times New Roman"/>
          <w:sz w:val="24"/>
          <w:szCs w:val="24"/>
        </w:rPr>
      </w:pPr>
    </w:p>
    <w:p w:rsidR="004A6955" w:rsidRDefault="004A6955" w:rsidP="004A6955">
      <w:pPr>
        <w:widowControl w:val="0"/>
        <w:autoSpaceDE w:val="0"/>
        <w:autoSpaceDN w:val="0"/>
        <w:adjustRightInd w:val="0"/>
        <w:rPr>
          <w:sz w:val="24"/>
          <w:szCs w:val="24"/>
        </w:rPr>
      </w:pPr>
    </w:p>
    <w:p w:rsidR="004A6955" w:rsidRDefault="004A6955" w:rsidP="004A6955">
      <w:pPr>
        <w:widowControl w:val="0"/>
        <w:autoSpaceDE w:val="0"/>
        <w:autoSpaceDN w:val="0"/>
        <w:adjustRightInd w:val="0"/>
        <w:rPr>
          <w:sz w:val="24"/>
          <w:szCs w:val="24"/>
        </w:rPr>
      </w:pPr>
    </w:p>
    <w:p w:rsidR="004A6955" w:rsidRDefault="004A6955" w:rsidP="004A6955">
      <w:pPr>
        <w:widowControl w:val="0"/>
        <w:autoSpaceDE w:val="0"/>
        <w:autoSpaceDN w:val="0"/>
        <w:adjustRightInd w:val="0"/>
        <w:rPr>
          <w:sz w:val="24"/>
          <w:szCs w:val="24"/>
        </w:rPr>
      </w:pPr>
    </w:p>
    <w:p w:rsidR="004A6955" w:rsidRDefault="004A6955" w:rsidP="004A6955">
      <w:pPr>
        <w:widowControl w:val="0"/>
        <w:autoSpaceDE w:val="0"/>
        <w:autoSpaceDN w:val="0"/>
        <w:adjustRightInd w:val="0"/>
        <w:rPr>
          <w:sz w:val="24"/>
          <w:szCs w:val="24"/>
        </w:rPr>
      </w:pPr>
    </w:p>
    <w:p w:rsidR="004A6955" w:rsidRDefault="004A6955" w:rsidP="004A6955">
      <w:pPr>
        <w:widowControl w:val="0"/>
        <w:autoSpaceDE w:val="0"/>
        <w:autoSpaceDN w:val="0"/>
        <w:adjustRightInd w:val="0"/>
        <w:rPr>
          <w:sz w:val="24"/>
          <w:szCs w:val="24"/>
        </w:rPr>
      </w:pPr>
    </w:p>
    <w:p w:rsidR="004A6955" w:rsidRDefault="004A6955" w:rsidP="004A6955">
      <w:pPr>
        <w:widowControl w:val="0"/>
        <w:autoSpaceDE w:val="0"/>
        <w:autoSpaceDN w:val="0"/>
        <w:adjustRightInd w:val="0"/>
        <w:rPr>
          <w:sz w:val="24"/>
          <w:szCs w:val="24"/>
        </w:rPr>
      </w:pPr>
    </w:p>
    <w:p w:rsidR="004A6955" w:rsidRDefault="004A6955" w:rsidP="004A6955">
      <w:pPr>
        <w:widowControl w:val="0"/>
        <w:autoSpaceDE w:val="0"/>
        <w:autoSpaceDN w:val="0"/>
        <w:adjustRightInd w:val="0"/>
        <w:rPr>
          <w:sz w:val="24"/>
          <w:szCs w:val="24"/>
        </w:rPr>
      </w:pPr>
    </w:p>
    <w:p w:rsidR="004A6955" w:rsidRDefault="004A6955" w:rsidP="004A6955">
      <w:pPr>
        <w:widowControl w:val="0"/>
        <w:autoSpaceDE w:val="0"/>
        <w:autoSpaceDN w:val="0"/>
        <w:adjustRightInd w:val="0"/>
        <w:rPr>
          <w:sz w:val="24"/>
          <w:szCs w:val="24"/>
        </w:rPr>
      </w:pPr>
    </w:p>
    <w:p w:rsidR="004A6955" w:rsidRDefault="004A6955" w:rsidP="004A6955">
      <w:pPr>
        <w:pStyle w:val="ConsPlusNonformat"/>
        <w:jc w:val="right"/>
      </w:pPr>
      <w:r>
        <w:rPr>
          <w:rFonts w:ascii="Times New Roman" w:hAnsi="Times New Roman"/>
          <w:sz w:val="24"/>
          <w:szCs w:val="24"/>
        </w:rPr>
        <w:t>Приложение № 3</w:t>
      </w:r>
    </w:p>
    <w:p w:rsidR="004A6955" w:rsidRDefault="004A6955" w:rsidP="004A6955">
      <w:pPr>
        <w:jc w:val="right"/>
        <w:rPr>
          <w:sz w:val="24"/>
          <w:szCs w:val="24"/>
        </w:rPr>
      </w:pPr>
      <w:r>
        <w:rPr>
          <w:sz w:val="24"/>
          <w:szCs w:val="24"/>
        </w:rPr>
        <w:t>к административному регламенту</w:t>
      </w:r>
    </w:p>
    <w:p w:rsidR="004A6955" w:rsidRDefault="004A6955" w:rsidP="004A6955">
      <w:pPr>
        <w:autoSpaceDE w:val="0"/>
        <w:autoSpaceDN w:val="0"/>
        <w:adjustRightInd w:val="0"/>
        <w:jc w:val="right"/>
        <w:rPr>
          <w:bCs/>
          <w:sz w:val="24"/>
          <w:szCs w:val="24"/>
        </w:rPr>
      </w:pPr>
      <w:r>
        <w:rPr>
          <w:bCs/>
          <w:sz w:val="24"/>
          <w:szCs w:val="24"/>
        </w:rPr>
        <w:t xml:space="preserve">по предоставлению муниципальной услуги </w:t>
      </w:r>
    </w:p>
    <w:p w:rsidR="004A6955" w:rsidRDefault="004A6955" w:rsidP="004A6955">
      <w:pPr>
        <w:autoSpaceDE w:val="0"/>
        <w:autoSpaceDN w:val="0"/>
        <w:adjustRightInd w:val="0"/>
        <w:jc w:val="right"/>
        <w:rPr>
          <w:bCs/>
          <w:sz w:val="24"/>
          <w:szCs w:val="24"/>
        </w:rPr>
      </w:pPr>
      <w:r>
        <w:rPr>
          <w:bCs/>
          <w:sz w:val="24"/>
          <w:szCs w:val="24"/>
        </w:rPr>
        <w:t xml:space="preserve">«Принятие решения о подготовке документации </w:t>
      </w:r>
    </w:p>
    <w:p w:rsidR="004A6955" w:rsidRDefault="004A6955" w:rsidP="004A6955">
      <w:pPr>
        <w:autoSpaceDE w:val="0"/>
        <w:autoSpaceDN w:val="0"/>
        <w:adjustRightInd w:val="0"/>
        <w:jc w:val="right"/>
        <w:rPr>
          <w:bCs/>
          <w:sz w:val="24"/>
          <w:szCs w:val="24"/>
        </w:rPr>
      </w:pPr>
      <w:r>
        <w:rPr>
          <w:bCs/>
          <w:sz w:val="24"/>
          <w:szCs w:val="24"/>
        </w:rPr>
        <w:t xml:space="preserve">по планировке территории в границах </w:t>
      </w:r>
    </w:p>
    <w:p w:rsidR="004A6955" w:rsidRDefault="004A6955" w:rsidP="004A6955">
      <w:pPr>
        <w:autoSpaceDE w:val="0"/>
        <w:autoSpaceDN w:val="0"/>
        <w:adjustRightInd w:val="0"/>
        <w:jc w:val="right"/>
        <w:rPr>
          <w:bCs/>
          <w:sz w:val="24"/>
          <w:szCs w:val="24"/>
        </w:rPr>
      </w:pPr>
      <w:r>
        <w:rPr>
          <w:bCs/>
          <w:sz w:val="24"/>
          <w:szCs w:val="24"/>
        </w:rPr>
        <w:t xml:space="preserve">Голуметского </w:t>
      </w:r>
      <w:r>
        <w:rPr>
          <w:sz w:val="24"/>
          <w:szCs w:val="24"/>
        </w:rPr>
        <w:t>муниципального образования</w:t>
      </w:r>
      <w:r>
        <w:rPr>
          <w:bCs/>
          <w:sz w:val="24"/>
          <w:szCs w:val="24"/>
        </w:rPr>
        <w:t>»</w:t>
      </w:r>
    </w:p>
    <w:p w:rsidR="004A6955" w:rsidRDefault="004A6955" w:rsidP="004A6955">
      <w:pPr>
        <w:widowControl w:val="0"/>
        <w:autoSpaceDE w:val="0"/>
        <w:autoSpaceDN w:val="0"/>
        <w:adjustRightInd w:val="0"/>
        <w:rPr>
          <w:sz w:val="24"/>
          <w:szCs w:val="24"/>
        </w:rPr>
      </w:pPr>
    </w:p>
    <w:p w:rsidR="004A6955" w:rsidRDefault="004A6955" w:rsidP="004A6955">
      <w:pPr>
        <w:widowControl w:val="0"/>
        <w:autoSpaceDE w:val="0"/>
        <w:autoSpaceDN w:val="0"/>
        <w:adjustRightInd w:val="0"/>
        <w:rPr>
          <w:sz w:val="24"/>
          <w:szCs w:val="24"/>
        </w:rPr>
      </w:pPr>
    </w:p>
    <w:p w:rsidR="004A6955" w:rsidRDefault="004A6955" w:rsidP="004A6955">
      <w:pPr>
        <w:pStyle w:val="1"/>
        <w:tabs>
          <w:tab w:val="left" w:pos="-4111"/>
        </w:tabs>
        <w:ind w:left="4956" w:right="-6"/>
        <w:rPr>
          <w:rFonts w:ascii="Times New Roman" w:hAnsi="Times New Roman" w:cs="Times New Roman"/>
          <w:kern w:val="28"/>
          <w:sz w:val="24"/>
          <w:szCs w:val="24"/>
        </w:rPr>
      </w:pPr>
    </w:p>
    <w:p w:rsidR="004A6955" w:rsidRDefault="004A6955" w:rsidP="004A6955">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4A6955" w:rsidTr="004A6955">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4A6955" w:rsidRDefault="004A6955">
            <w:pPr>
              <w:spacing w:line="276" w:lineRule="auto"/>
              <w:jc w:val="center"/>
              <w:rPr>
                <w:sz w:val="24"/>
                <w:szCs w:val="24"/>
              </w:rPr>
            </w:pPr>
            <w:r>
              <w:rPr>
                <w:sz w:val="24"/>
                <w:szCs w:val="24"/>
              </w:rPr>
              <w:t>Исходящий штамп</w:t>
            </w:r>
          </w:p>
        </w:tc>
        <w:tc>
          <w:tcPr>
            <w:tcW w:w="4785" w:type="dxa"/>
            <w:tcBorders>
              <w:top w:val="nil"/>
              <w:left w:val="single" w:sz="4" w:space="0" w:color="auto"/>
              <w:bottom w:val="nil"/>
              <w:right w:val="nil"/>
            </w:tcBorders>
            <w:hideMark/>
          </w:tcPr>
          <w:p w:rsidR="004A6955" w:rsidRDefault="004A6955">
            <w:pPr>
              <w:tabs>
                <w:tab w:val="left" w:pos="4569"/>
              </w:tabs>
              <w:spacing w:line="276" w:lineRule="auto"/>
              <w:rPr>
                <w:sz w:val="24"/>
                <w:szCs w:val="24"/>
              </w:rPr>
            </w:pPr>
            <w:r>
              <w:rPr>
                <w:sz w:val="24"/>
                <w:szCs w:val="24"/>
              </w:rPr>
              <w:t xml:space="preserve">            ________________________________</w:t>
            </w:r>
          </w:p>
          <w:p w:rsidR="004A6955" w:rsidRDefault="004A6955">
            <w:pPr>
              <w:spacing w:line="276" w:lineRule="auto"/>
              <w:jc w:val="center"/>
              <w:rPr>
                <w:sz w:val="24"/>
                <w:szCs w:val="24"/>
                <w:vertAlign w:val="superscript"/>
              </w:rPr>
            </w:pPr>
            <w:r>
              <w:rPr>
                <w:sz w:val="24"/>
                <w:szCs w:val="24"/>
                <w:vertAlign w:val="superscript"/>
              </w:rPr>
              <w:t xml:space="preserve">                Ф.И.О. заявителя</w:t>
            </w:r>
          </w:p>
        </w:tc>
      </w:tr>
    </w:tbl>
    <w:p w:rsidR="004A6955" w:rsidRDefault="004A6955" w:rsidP="004A6955">
      <w:pPr>
        <w:rPr>
          <w:sz w:val="24"/>
          <w:szCs w:val="24"/>
        </w:rPr>
      </w:pPr>
    </w:p>
    <w:p w:rsidR="004A6955" w:rsidRDefault="004A6955" w:rsidP="004A6955">
      <w:pPr>
        <w:jc w:val="center"/>
        <w:rPr>
          <w:b/>
          <w:sz w:val="24"/>
          <w:szCs w:val="24"/>
        </w:rPr>
      </w:pPr>
      <w:r>
        <w:rPr>
          <w:b/>
          <w:sz w:val="24"/>
          <w:szCs w:val="24"/>
        </w:rPr>
        <w:t xml:space="preserve">Уведомление о приеме документов </w:t>
      </w:r>
    </w:p>
    <w:p w:rsidR="004A6955" w:rsidRDefault="004A6955" w:rsidP="004A6955">
      <w:pPr>
        <w:jc w:val="center"/>
        <w:rPr>
          <w:b/>
          <w:sz w:val="24"/>
          <w:szCs w:val="24"/>
        </w:rPr>
      </w:pPr>
      <w:r>
        <w:rPr>
          <w:b/>
          <w:sz w:val="24"/>
          <w:szCs w:val="24"/>
        </w:rPr>
        <w:t>для предоставления муниципальной услуги</w:t>
      </w:r>
    </w:p>
    <w:p w:rsidR="004A6955" w:rsidRDefault="004A6955" w:rsidP="004A6955">
      <w:pPr>
        <w:pStyle w:val="1"/>
        <w:tabs>
          <w:tab w:val="left" w:pos="-4111"/>
        </w:tabs>
        <w:ind w:left="4956" w:right="-6"/>
        <w:rPr>
          <w:rFonts w:ascii="Times New Roman" w:hAnsi="Times New Roman" w:cs="Times New Roman"/>
          <w:b w:val="0"/>
          <w:kern w:val="28"/>
          <w:sz w:val="24"/>
          <w:szCs w:val="24"/>
        </w:rPr>
      </w:pPr>
    </w:p>
    <w:p w:rsidR="004A6955" w:rsidRDefault="004A6955" w:rsidP="004A6955">
      <w:pPr>
        <w:tabs>
          <w:tab w:val="left" w:pos="9354"/>
        </w:tabs>
        <w:ind w:firstLine="709"/>
        <w:jc w:val="both"/>
        <w:rPr>
          <w:sz w:val="24"/>
          <w:szCs w:val="24"/>
        </w:rPr>
      </w:pPr>
      <w:r>
        <w:rPr>
          <w:sz w:val="24"/>
          <w:szCs w:val="24"/>
        </w:rPr>
        <w:t>Настоящим уведомляем о том, что для получения муниципальной услуги «</w:t>
      </w:r>
      <w:r>
        <w:rPr>
          <w:bCs/>
          <w:sz w:val="24"/>
          <w:szCs w:val="24"/>
        </w:rPr>
        <w:t xml:space="preserve">Принятие решения о подготовке документации по планировке территории в границах Голуметского </w:t>
      </w:r>
      <w:r>
        <w:rPr>
          <w:sz w:val="24"/>
          <w:szCs w:val="24"/>
        </w:rPr>
        <w:t>муниципального образования</w:t>
      </w:r>
      <w:r>
        <w:rPr>
          <w:bCs/>
          <w:sz w:val="24"/>
          <w:szCs w:val="24"/>
        </w:rPr>
        <w:t>»</w:t>
      </w:r>
      <w:r>
        <w:rPr>
          <w:sz w:val="24"/>
          <w:szCs w:val="24"/>
        </w:rPr>
        <w:t xml:space="preserve">, от Вас приняты следующие документы: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030"/>
        <w:gridCol w:w="1912"/>
        <w:gridCol w:w="2713"/>
        <w:gridCol w:w="1701"/>
      </w:tblGrid>
      <w:tr w:rsidR="004A6955" w:rsidTr="004A6955">
        <w:tc>
          <w:tcPr>
            <w:tcW w:w="709" w:type="dxa"/>
            <w:tcBorders>
              <w:top w:val="single" w:sz="4" w:space="0" w:color="000000"/>
              <w:left w:val="single" w:sz="4" w:space="0" w:color="000000"/>
              <w:bottom w:val="single" w:sz="4" w:space="0" w:color="000000"/>
              <w:right w:val="single" w:sz="4" w:space="0" w:color="000000"/>
            </w:tcBorders>
            <w:vAlign w:val="center"/>
            <w:hideMark/>
          </w:tcPr>
          <w:p w:rsidR="004A6955" w:rsidRDefault="004A6955">
            <w:pPr>
              <w:tabs>
                <w:tab w:val="left" w:pos="9354"/>
              </w:tabs>
              <w:spacing w:line="276" w:lineRule="auto"/>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030" w:type="dxa"/>
            <w:tcBorders>
              <w:top w:val="single" w:sz="4" w:space="0" w:color="000000"/>
              <w:left w:val="single" w:sz="4" w:space="0" w:color="000000"/>
              <w:bottom w:val="single" w:sz="4" w:space="0" w:color="000000"/>
              <w:right w:val="single" w:sz="4" w:space="0" w:color="000000"/>
            </w:tcBorders>
            <w:vAlign w:val="center"/>
            <w:hideMark/>
          </w:tcPr>
          <w:p w:rsidR="004A6955" w:rsidRDefault="004A6955">
            <w:pPr>
              <w:tabs>
                <w:tab w:val="left" w:pos="9354"/>
              </w:tabs>
              <w:spacing w:line="276" w:lineRule="auto"/>
              <w:jc w:val="center"/>
              <w:rPr>
                <w:sz w:val="24"/>
                <w:szCs w:val="24"/>
              </w:rPr>
            </w:pPr>
            <w:r>
              <w:rPr>
                <w:sz w:val="24"/>
                <w:szCs w:val="24"/>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4A6955" w:rsidRDefault="004A6955">
            <w:pPr>
              <w:tabs>
                <w:tab w:val="left" w:pos="9354"/>
              </w:tabs>
              <w:spacing w:line="276" w:lineRule="auto"/>
              <w:jc w:val="center"/>
              <w:rPr>
                <w:sz w:val="24"/>
                <w:szCs w:val="24"/>
              </w:rPr>
            </w:pPr>
            <w:r>
              <w:rPr>
                <w:sz w:val="24"/>
                <w:szCs w:val="24"/>
              </w:rPr>
              <w:t>Вид документа (оригинал, нотариальная копия, ксерокопия)</w:t>
            </w:r>
          </w:p>
        </w:tc>
        <w:tc>
          <w:tcPr>
            <w:tcW w:w="2713" w:type="dxa"/>
            <w:tcBorders>
              <w:top w:val="single" w:sz="4" w:space="0" w:color="000000"/>
              <w:left w:val="single" w:sz="4" w:space="0" w:color="000000"/>
              <w:bottom w:val="single" w:sz="4" w:space="0" w:color="000000"/>
              <w:right w:val="single" w:sz="4" w:space="0" w:color="000000"/>
            </w:tcBorders>
            <w:vAlign w:val="center"/>
            <w:hideMark/>
          </w:tcPr>
          <w:p w:rsidR="004A6955" w:rsidRDefault="004A6955">
            <w:pPr>
              <w:tabs>
                <w:tab w:val="left" w:pos="9354"/>
              </w:tabs>
              <w:spacing w:line="276" w:lineRule="auto"/>
              <w:jc w:val="center"/>
              <w:rPr>
                <w:sz w:val="24"/>
                <w:szCs w:val="24"/>
              </w:rPr>
            </w:pPr>
            <w:r>
              <w:rPr>
                <w:sz w:val="24"/>
                <w:szCs w:val="24"/>
              </w:rPr>
              <w:t>Реквизиты документа (дата выдачи, номер, кем выдан, иное)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A6955" w:rsidRDefault="004A6955">
            <w:pPr>
              <w:tabs>
                <w:tab w:val="left" w:pos="9354"/>
              </w:tabs>
              <w:spacing w:line="276" w:lineRule="auto"/>
              <w:jc w:val="center"/>
              <w:rPr>
                <w:sz w:val="24"/>
                <w:szCs w:val="24"/>
              </w:rPr>
            </w:pPr>
            <w:r>
              <w:rPr>
                <w:sz w:val="24"/>
                <w:szCs w:val="24"/>
              </w:rPr>
              <w:t>Количество листов</w:t>
            </w:r>
          </w:p>
        </w:tc>
      </w:tr>
      <w:tr w:rsidR="004A6955" w:rsidTr="004A6955">
        <w:trPr>
          <w:trHeight w:val="567"/>
        </w:trPr>
        <w:tc>
          <w:tcPr>
            <w:tcW w:w="709"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3030"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r>
      <w:tr w:rsidR="004A6955" w:rsidTr="004A6955">
        <w:trPr>
          <w:trHeight w:val="567"/>
        </w:trPr>
        <w:tc>
          <w:tcPr>
            <w:tcW w:w="709"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3030"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r>
      <w:tr w:rsidR="004A6955" w:rsidTr="004A6955">
        <w:trPr>
          <w:trHeight w:val="567"/>
        </w:trPr>
        <w:tc>
          <w:tcPr>
            <w:tcW w:w="709"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3030"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r>
      <w:tr w:rsidR="004A6955" w:rsidTr="004A6955">
        <w:trPr>
          <w:trHeight w:val="567"/>
        </w:trPr>
        <w:tc>
          <w:tcPr>
            <w:tcW w:w="709"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3030"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r>
      <w:tr w:rsidR="004A6955" w:rsidTr="004A6955">
        <w:trPr>
          <w:trHeight w:val="567"/>
        </w:trPr>
        <w:tc>
          <w:tcPr>
            <w:tcW w:w="709"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3030"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r>
      <w:tr w:rsidR="004A6955" w:rsidTr="004A6955">
        <w:trPr>
          <w:trHeight w:val="567"/>
        </w:trPr>
        <w:tc>
          <w:tcPr>
            <w:tcW w:w="709"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3030"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A6955" w:rsidRDefault="004A6955">
            <w:pPr>
              <w:tabs>
                <w:tab w:val="left" w:pos="9354"/>
              </w:tabs>
              <w:spacing w:line="276" w:lineRule="auto"/>
              <w:jc w:val="both"/>
              <w:rPr>
                <w:sz w:val="24"/>
                <w:szCs w:val="24"/>
              </w:rPr>
            </w:pPr>
          </w:p>
        </w:tc>
      </w:tr>
    </w:tbl>
    <w:p w:rsidR="004A6955" w:rsidRDefault="004A6955" w:rsidP="004A6955">
      <w:pPr>
        <w:tabs>
          <w:tab w:val="left" w:pos="9354"/>
        </w:tabs>
        <w:spacing w:before="120"/>
        <w:jc w:val="both"/>
        <w:rPr>
          <w:sz w:val="24"/>
          <w:szCs w:val="24"/>
        </w:rPr>
      </w:pPr>
      <w:r>
        <w:rPr>
          <w:sz w:val="24"/>
          <w:szCs w:val="24"/>
        </w:rPr>
        <w:t>Всего принято ____________ документов на ____________ листах.</w:t>
      </w:r>
    </w:p>
    <w:p w:rsidR="004A6955" w:rsidRDefault="004A6955" w:rsidP="004A6955">
      <w:pPr>
        <w:spacing w:line="360" w:lineRule="auto"/>
        <w:rPr>
          <w:sz w:val="24"/>
          <w:szCs w:val="24"/>
        </w:rPr>
      </w:pPr>
    </w:p>
    <w:tbl>
      <w:tblPr>
        <w:tblW w:w="0" w:type="auto"/>
        <w:tblLook w:val="04A0"/>
      </w:tblPr>
      <w:tblGrid>
        <w:gridCol w:w="2660"/>
        <w:gridCol w:w="2126"/>
        <w:gridCol w:w="284"/>
        <w:gridCol w:w="2268"/>
        <w:gridCol w:w="283"/>
        <w:gridCol w:w="1701"/>
        <w:gridCol w:w="248"/>
      </w:tblGrid>
      <w:tr w:rsidR="004A6955" w:rsidTr="004A6955">
        <w:tc>
          <w:tcPr>
            <w:tcW w:w="2660" w:type="dxa"/>
            <w:hideMark/>
          </w:tcPr>
          <w:p w:rsidR="004A6955" w:rsidRDefault="004A6955">
            <w:pPr>
              <w:spacing w:line="276" w:lineRule="auto"/>
              <w:ind w:left="-85" w:right="-85"/>
              <w:jc w:val="both"/>
              <w:rPr>
                <w:sz w:val="24"/>
                <w:szCs w:val="24"/>
              </w:rPr>
            </w:pPr>
            <w:r>
              <w:rPr>
                <w:sz w:val="24"/>
                <w:szCs w:val="24"/>
              </w:rPr>
              <w:t>Документы передал:</w:t>
            </w:r>
          </w:p>
        </w:tc>
        <w:tc>
          <w:tcPr>
            <w:tcW w:w="2126" w:type="dxa"/>
            <w:tcBorders>
              <w:top w:val="nil"/>
              <w:left w:val="nil"/>
              <w:bottom w:val="single" w:sz="4" w:space="0" w:color="auto"/>
              <w:right w:val="nil"/>
            </w:tcBorders>
          </w:tcPr>
          <w:p w:rsidR="004A6955" w:rsidRDefault="004A6955">
            <w:pPr>
              <w:spacing w:line="276" w:lineRule="auto"/>
              <w:ind w:left="-85" w:right="-85"/>
              <w:jc w:val="both"/>
              <w:rPr>
                <w:sz w:val="24"/>
                <w:szCs w:val="24"/>
              </w:rPr>
            </w:pPr>
          </w:p>
        </w:tc>
        <w:tc>
          <w:tcPr>
            <w:tcW w:w="284" w:type="dxa"/>
          </w:tcPr>
          <w:p w:rsidR="004A6955" w:rsidRDefault="004A6955">
            <w:pPr>
              <w:spacing w:line="276" w:lineRule="auto"/>
              <w:ind w:left="-85" w:right="-85"/>
              <w:jc w:val="both"/>
              <w:rPr>
                <w:sz w:val="24"/>
                <w:szCs w:val="24"/>
              </w:rPr>
            </w:pPr>
          </w:p>
        </w:tc>
        <w:tc>
          <w:tcPr>
            <w:tcW w:w="2268" w:type="dxa"/>
            <w:tcBorders>
              <w:top w:val="nil"/>
              <w:left w:val="nil"/>
              <w:bottom w:val="single" w:sz="4" w:space="0" w:color="auto"/>
              <w:right w:val="nil"/>
            </w:tcBorders>
          </w:tcPr>
          <w:p w:rsidR="004A6955" w:rsidRDefault="004A6955">
            <w:pPr>
              <w:spacing w:line="276" w:lineRule="auto"/>
              <w:ind w:left="-85" w:right="-85"/>
              <w:jc w:val="both"/>
              <w:rPr>
                <w:sz w:val="24"/>
                <w:szCs w:val="24"/>
              </w:rPr>
            </w:pPr>
          </w:p>
        </w:tc>
        <w:tc>
          <w:tcPr>
            <w:tcW w:w="283" w:type="dxa"/>
          </w:tcPr>
          <w:p w:rsidR="004A6955" w:rsidRDefault="004A6955">
            <w:pPr>
              <w:spacing w:line="276" w:lineRule="auto"/>
              <w:ind w:left="-85" w:right="-85"/>
              <w:jc w:val="both"/>
              <w:rPr>
                <w:sz w:val="24"/>
                <w:szCs w:val="24"/>
              </w:rPr>
            </w:pPr>
          </w:p>
        </w:tc>
        <w:tc>
          <w:tcPr>
            <w:tcW w:w="1701" w:type="dxa"/>
            <w:tcBorders>
              <w:top w:val="nil"/>
              <w:left w:val="nil"/>
              <w:bottom w:val="single" w:sz="4" w:space="0" w:color="auto"/>
              <w:right w:val="nil"/>
            </w:tcBorders>
          </w:tcPr>
          <w:p w:rsidR="004A6955" w:rsidRDefault="004A6955">
            <w:pPr>
              <w:spacing w:line="276" w:lineRule="auto"/>
              <w:ind w:left="-85" w:right="-85"/>
              <w:jc w:val="both"/>
              <w:rPr>
                <w:sz w:val="24"/>
                <w:szCs w:val="24"/>
              </w:rPr>
            </w:pPr>
          </w:p>
        </w:tc>
        <w:tc>
          <w:tcPr>
            <w:tcW w:w="248" w:type="dxa"/>
            <w:hideMark/>
          </w:tcPr>
          <w:p w:rsidR="004A6955" w:rsidRDefault="004A6955">
            <w:pPr>
              <w:spacing w:line="276" w:lineRule="auto"/>
              <w:ind w:left="-85" w:right="-85"/>
              <w:jc w:val="both"/>
              <w:rPr>
                <w:sz w:val="24"/>
                <w:szCs w:val="24"/>
              </w:rPr>
            </w:pPr>
            <w:proofErr w:type="gramStart"/>
            <w:r>
              <w:rPr>
                <w:sz w:val="24"/>
                <w:szCs w:val="24"/>
              </w:rPr>
              <w:t>г</w:t>
            </w:r>
            <w:proofErr w:type="gramEnd"/>
            <w:r>
              <w:rPr>
                <w:sz w:val="24"/>
                <w:szCs w:val="24"/>
              </w:rPr>
              <w:t>.</w:t>
            </w:r>
          </w:p>
        </w:tc>
      </w:tr>
      <w:tr w:rsidR="004A6955" w:rsidTr="004A6955">
        <w:tc>
          <w:tcPr>
            <w:tcW w:w="2660" w:type="dxa"/>
          </w:tcPr>
          <w:p w:rsidR="004A6955" w:rsidRDefault="004A6955">
            <w:pPr>
              <w:spacing w:line="276" w:lineRule="auto"/>
              <w:ind w:left="-85" w:right="-85"/>
              <w:jc w:val="center"/>
              <w:rPr>
                <w:sz w:val="24"/>
                <w:szCs w:val="24"/>
              </w:rPr>
            </w:pPr>
          </w:p>
        </w:tc>
        <w:tc>
          <w:tcPr>
            <w:tcW w:w="2126" w:type="dxa"/>
            <w:tcBorders>
              <w:top w:val="single" w:sz="4" w:space="0" w:color="auto"/>
              <w:left w:val="nil"/>
              <w:bottom w:val="nil"/>
              <w:right w:val="nil"/>
            </w:tcBorders>
            <w:hideMark/>
          </w:tcPr>
          <w:p w:rsidR="004A6955" w:rsidRDefault="004A6955">
            <w:pPr>
              <w:spacing w:line="276" w:lineRule="auto"/>
              <w:ind w:left="-85" w:right="-85"/>
              <w:jc w:val="center"/>
              <w:rPr>
                <w:sz w:val="24"/>
                <w:szCs w:val="24"/>
              </w:rPr>
            </w:pPr>
            <w:r>
              <w:rPr>
                <w:sz w:val="24"/>
                <w:szCs w:val="24"/>
              </w:rPr>
              <w:t>(Ф.И.О.)</w:t>
            </w:r>
          </w:p>
        </w:tc>
        <w:tc>
          <w:tcPr>
            <w:tcW w:w="284" w:type="dxa"/>
          </w:tcPr>
          <w:p w:rsidR="004A6955" w:rsidRDefault="004A6955">
            <w:pPr>
              <w:spacing w:line="276" w:lineRule="auto"/>
              <w:ind w:left="-85" w:right="-85"/>
              <w:jc w:val="center"/>
              <w:rPr>
                <w:sz w:val="24"/>
                <w:szCs w:val="24"/>
              </w:rPr>
            </w:pPr>
          </w:p>
        </w:tc>
        <w:tc>
          <w:tcPr>
            <w:tcW w:w="2268" w:type="dxa"/>
            <w:tcBorders>
              <w:top w:val="single" w:sz="4" w:space="0" w:color="auto"/>
              <w:left w:val="nil"/>
              <w:bottom w:val="nil"/>
              <w:right w:val="nil"/>
            </w:tcBorders>
            <w:hideMark/>
          </w:tcPr>
          <w:p w:rsidR="004A6955" w:rsidRDefault="004A6955">
            <w:pPr>
              <w:spacing w:line="276" w:lineRule="auto"/>
              <w:ind w:left="-85" w:right="-85"/>
              <w:jc w:val="center"/>
              <w:rPr>
                <w:sz w:val="24"/>
                <w:szCs w:val="24"/>
              </w:rPr>
            </w:pPr>
            <w:r>
              <w:rPr>
                <w:sz w:val="24"/>
                <w:szCs w:val="24"/>
              </w:rPr>
              <w:t>(подпись)</w:t>
            </w:r>
          </w:p>
        </w:tc>
        <w:tc>
          <w:tcPr>
            <w:tcW w:w="283" w:type="dxa"/>
          </w:tcPr>
          <w:p w:rsidR="004A6955" w:rsidRDefault="004A6955">
            <w:pPr>
              <w:spacing w:line="276" w:lineRule="auto"/>
              <w:ind w:left="-85" w:right="-85"/>
              <w:jc w:val="center"/>
              <w:rPr>
                <w:sz w:val="24"/>
                <w:szCs w:val="24"/>
              </w:rPr>
            </w:pPr>
          </w:p>
        </w:tc>
        <w:tc>
          <w:tcPr>
            <w:tcW w:w="1701" w:type="dxa"/>
            <w:tcBorders>
              <w:top w:val="single" w:sz="4" w:space="0" w:color="auto"/>
              <w:left w:val="nil"/>
              <w:bottom w:val="nil"/>
              <w:right w:val="nil"/>
            </w:tcBorders>
            <w:hideMark/>
          </w:tcPr>
          <w:p w:rsidR="004A6955" w:rsidRDefault="004A6955">
            <w:pPr>
              <w:spacing w:line="276" w:lineRule="auto"/>
              <w:ind w:left="-85" w:right="-85"/>
              <w:jc w:val="center"/>
              <w:rPr>
                <w:sz w:val="24"/>
                <w:szCs w:val="24"/>
              </w:rPr>
            </w:pPr>
            <w:r>
              <w:rPr>
                <w:sz w:val="24"/>
                <w:szCs w:val="24"/>
              </w:rPr>
              <w:t>(дата)</w:t>
            </w:r>
          </w:p>
        </w:tc>
        <w:tc>
          <w:tcPr>
            <w:tcW w:w="248" w:type="dxa"/>
          </w:tcPr>
          <w:p w:rsidR="004A6955" w:rsidRDefault="004A6955">
            <w:pPr>
              <w:spacing w:line="276" w:lineRule="auto"/>
              <w:ind w:left="-85" w:right="-85"/>
              <w:jc w:val="center"/>
              <w:rPr>
                <w:sz w:val="24"/>
                <w:szCs w:val="24"/>
              </w:rPr>
            </w:pPr>
          </w:p>
        </w:tc>
      </w:tr>
    </w:tbl>
    <w:p w:rsidR="004A6955" w:rsidRDefault="004A6955" w:rsidP="004A6955">
      <w:pPr>
        <w:jc w:val="both"/>
        <w:rPr>
          <w:sz w:val="24"/>
          <w:szCs w:val="24"/>
        </w:rPr>
      </w:pPr>
    </w:p>
    <w:tbl>
      <w:tblPr>
        <w:tblW w:w="0" w:type="auto"/>
        <w:tblLook w:val="04A0"/>
      </w:tblPr>
      <w:tblGrid>
        <w:gridCol w:w="2660"/>
        <w:gridCol w:w="2126"/>
        <w:gridCol w:w="284"/>
        <w:gridCol w:w="2268"/>
        <w:gridCol w:w="283"/>
        <w:gridCol w:w="1701"/>
        <w:gridCol w:w="248"/>
      </w:tblGrid>
      <w:tr w:rsidR="004A6955" w:rsidTr="004A6955">
        <w:tc>
          <w:tcPr>
            <w:tcW w:w="2660" w:type="dxa"/>
            <w:hideMark/>
          </w:tcPr>
          <w:p w:rsidR="004A6955" w:rsidRDefault="004A6955">
            <w:pPr>
              <w:spacing w:line="276" w:lineRule="auto"/>
              <w:ind w:left="-85" w:right="-85"/>
              <w:jc w:val="both"/>
              <w:rPr>
                <w:sz w:val="24"/>
                <w:szCs w:val="24"/>
              </w:rPr>
            </w:pPr>
            <w:r>
              <w:rPr>
                <w:sz w:val="24"/>
                <w:szCs w:val="24"/>
              </w:rPr>
              <w:t>Документы принял:</w:t>
            </w:r>
          </w:p>
        </w:tc>
        <w:tc>
          <w:tcPr>
            <w:tcW w:w="2126" w:type="dxa"/>
            <w:tcBorders>
              <w:top w:val="nil"/>
              <w:left w:val="nil"/>
              <w:bottom w:val="single" w:sz="4" w:space="0" w:color="auto"/>
              <w:right w:val="nil"/>
            </w:tcBorders>
          </w:tcPr>
          <w:p w:rsidR="004A6955" w:rsidRDefault="004A6955">
            <w:pPr>
              <w:spacing w:line="276" w:lineRule="auto"/>
              <w:ind w:left="-85" w:right="-85"/>
              <w:jc w:val="both"/>
              <w:rPr>
                <w:sz w:val="24"/>
                <w:szCs w:val="24"/>
              </w:rPr>
            </w:pPr>
          </w:p>
        </w:tc>
        <w:tc>
          <w:tcPr>
            <w:tcW w:w="284" w:type="dxa"/>
          </w:tcPr>
          <w:p w:rsidR="004A6955" w:rsidRDefault="004A6955">
            <w:pPr>
              <w:spacing w:line="276" w:lineRule="auto"/>
              <w:ind w:left="-85" w:right="-85"/>
              <w:jc w:val="both"/>
              <w:rPr>
                <w:sz w:val="24"/>
                <w:szCs w:val="24"/>
              </w:rPr>
            </w:pPr>
          </w:p>
        </w:tc>
        <w:tc>
          <w:tcPr>
            <w:tcW w:w="2268" w:type="dxa"/>
            <w:tcBorders>
              <w:top w:val="nil"/>
              <w:left w:val="nil"/>
              <w:bottom w:val="single" w:sz="4" w:space="0" w:color="auto"/>
              <w:right w:val="nil"/>
            </w:tcBorders>
          </w:tcPr>
          <w:p w:rsidR="004A6955" w:rsidRDefault="004A6955">
            <w:pPr>
              <w:spacing w:line="276" w:lineRule="auto"/>
              <w:ind w:left="-85" w:right="-85"/>
              <w:jc w:val="both"/>
              <w:rPr>
                <w:sz w:val="24"/>
                <w:szCs w:val="24"/>
              </w:rPr>
            </w:pPr>
          </w:p>
        </w:tc>
        <w:tc>
          <w:tcPr>
            <w:tcW w:w="283" w:type="dxa"/>
          </w:tcPr>
          <w:p w:rsidR="004A6955" w:rsidRDefault="004A6955">
            <w:pPr>
              <w:spacing w:line="276" w:lineRule="auto"/>
              <w:ind w:left="-85" w:right="-85"/>
              <w:jc w:val="both"/>
              <w:rPr>
                <w:sz w:val="24"/>
                <w:szCs w:val="24"/>
              </w:rPr>
            </w:pPr>
          </w:p>
        </w:tc>
        <w:tc>
          <w:tcPr>
            <w:tcW w:w="1701" w:type="dxa"/>
            <w:tcBorders>
              <w:top w:val="nil"/>
              <w:left w:val="nil"/>
              <w:bottom w:val="single" w:sz="4" w:space="0" w:color="auto"/>
              <w:right w:val="nil"/>
            </w:tcBorders>
          </w:tcPr>
          <w:p w:rsidR="004A6955" w:rsidRDefault="004A6955">
            <w:pPr>
              <w:spacing w:line="276" w:lineRule="auto"/>
              <w:ind w:left="-85" w:right="-85"/>
              <w:jc w:val="both"/>
              <w:rPr>
                <w:sz w:val="24"/>
                <w:szCs w:val="24"/>
              </w:rPr>
            </w:pPr>
          </w:p>
        </w:tc>
        <w:tc>
          <w:tcPr>
            <w:tcW w:w="248" w:type="dxa"/>
            <w:hideMark/>
          </w:tcPr>
          <w:p w:rsidR="004A6955" w:rsidRDefault="004A6955">
            <w:pPr>
              <w:spacing w:line="276" w:lineRule="auto"/>
              <w:ind w:left="-85" w:right="-85"/>
              <w:jc w:val="both"/>
              <w:rPr>
                <w:sz w:val="24"/>
                <w:szCs w:val="24"/>
              </w:rPr>
            </w:pPr>
            <w:proofErr w:type="gramStart"/>
            <w:r>
              <w:rPr>
                <w:sz w:val="24"/>
                <w:szCs w:val="24"/>
              </w:rPr>
              <w:t>г</w:t>
            </w:r>
            <w:proofErr w:type="gramEnd"/>
            <w:r>
              <w:rPr>
                <w:sz w:val="24"/>
                <w:szCs w:val="24"/>
              </w:rPr>
              <w:t>.</w:t>
            </w:r>
          </w:p>
        </w:tc>
      </w:tr>
      <w:tr w:rsidR="004A6955" w:rsidTr="004A6955">
        <w:tc>
          <w:tcPr>
            <w:tcW w:w="2660" w:type="dxa"/>
          </w:tcPr>
          <w:p w:rsidR="004A6955" w:rsidRDefault="004A6955">
            <w:pPr>
              <w:spacing w:line="276" w:lineRule="auto"/>
              <w:ind w:left="-85" w:right="-85"/>
              <w:jc w:val="center"/>
              <w:rPr>
                <w:sz w:val="24"/>
                <w:szCs w:val="24"/>
              </w:rPr>
            </w:pPr>
          </w:p>
        </w:tc>
        <w:tc>
          <w:tcPr>
            <w:tcW w:w="2126" w:type="dxa"/>
            <w:tcBorders>
              <w:top w:val="single" w:sz="4" w:space="0" w:color="auto"/>
              <w:left w:val="nil"/>
              <w:bottom w:val="nil"/>
              <w:right w:val="nil"/>
            </w:tcBorders>
            <w:hideMark/>
          </w:tcPr>
          <w:p w:rsidR="004A6955" w:rsidRDefault="004A6955">
            <w:pPr>
              <w:spacing w:line="276" w:lineRule="auto"/>
              <w:ind w:left="-85" w:right="-85"/>
              <w:jc w:val="center"/>
              <w:rPr>
                <w:sz w:val="24"/>
                <w:szCs w:val="24"/>
              </w:rPr>
            </w:pPr>
            <w:r>
              <w:rPr>
                <w:sz w:val="24"/>
                <w:szCs w:val="24"/>
              </w:rPr>
              <w:t>(Ф.И.О.)</w:t>
            </w:r>
          </w:p>
        </w:tc>
        <w:tc>
          <w:tcPr>
            <w:tcW w:w="284" w:type="dxa"/>
          </w:tcPr>
          <w:p w:rsidR="004A6955" w:rsidRDefault="004A6955">
            <w:pPr>
              <w:spacing w:line="276" w:lineRule="auto"/>
              <w:ind w:left="-85" w:right="-85"/>
              <w:jc w:val="center"/>
              <w:rPr>
                <w:sz w:val="24"/>
                <w:szCs w:val="24"/>
              </w:rPr>
            </w:pPr>
          </w:p>
        </w:tc>
        <w:tc>
          <w:tcPr>
            <w:tcW w:w="2268" w:type="dxa"/>
            <w:tcBorders>
              <w:top w:val="single" w:sz="4" w:space="0" w:color="auto"/>
              <w:left w:val="nil"/>
              <w:bottom w:val="nil"/>
              <w:right w:val="nil"/>
            </w:tcBorders>
            <w:hideMark/>
          </w:tcPr>
          <w:p w:rsidR="004A6955" w:rsidRDefault="004A6955">
            <w:pPr>
              <w:spacing w:line="276" w:lineRule="auto"/>
              <w:ind w:left="-85" w:right="-85"/>
              <w:jc w:val="center"/>
              <w:rPr>
                <w:sz w:val="24"/>
                <w:szCs w:val="24"/>
              </w:rPr>
            </w:pPr>
            <w:r>
              <w:rPr>
                <w:sz w:val="24"/>
                <w:szCs w:val="24"/>
              </w:rPr>
              <w:t>(подпись)</w:t>
            </w:r>
          </w:p>
        </w:tc>
        <w:tc>
          <w:tcPr>
            <w:tcW w:w="283" w:type="dxa"/>
          </w:tcPr>
          <w:p w:rsidR="004A6955" w:rsidRDefault="004A6955">
            <w:pPr>
              <w:spacing w:line="276" w:lineRule="auto"/>
              <w:ind w:left="-85" w:right="-85"/>
              <w:jc w:val="center"/>
              <w:rPr>
                <w:sz w:val="24"/>
                <w:szCs w:val="24"/>
              </w:rPr>
            </w:pPr>
          </w:p>
        </w:tc>
        <w:tc>
          <w:tcPr>
            <w:tcW w:w="1701" w:type="dxa"/>
            <w:tcBorders>
              <w:top w:val="single" w:sz="4" w:space="0" w:color="auto"/>
              <w:left w:val="nil"/>
              <w:bottom w:val="nil"/>
              <w:right w:val="nil"/>
            </w:tcBorders>
            <w:hideMark/>
          </w:tcPr>
          <w:p w:rsidR="004A6955" w:rsidRDefault="004A6955">
            <w:pPr>
              <w:spacing w:line="276" w:lineRule="auto"/>
              <w:ind w:left="-85" w:right="-85"/>
              <w:jc w:val="center"/>
              <w:rPr>
                <w:sz w:val="24"/>
                <w:szCs w:val="24"/>
              </w:rPr>
            </w:pPr>
            <w:r>
              <w:rPr>
                <w:sz w:val="24"/>
                <w:szCs w:val="24"/>
              </w:rPr>
              <w:t>(дата)</w:t>
            </w:r>
          </w:p>
        </w:tc>
        <w:tc>
          <w:tcPr>
            <w:tcW w:w="248" w:type="dxa"/>
          </w:tcPr>
          <w:p w:rsidR="004A6955" w:rsidRDefault="004A6955">
            <w:pPr>
              <w:spacing w:line="276" w:lineRule="auto"/>
              <w:ind w:left="-85" w:right="-85"/>
              <w:jc w:val="center"/>
              <w:rPr>
                <w:sz w:val="24"/>
                <w:szCs w:val="24"/>
              </w:rPr>
            </w:pPr>
          </w:p>
        </w:tc>
      </w:tr>
    </w:tbl>
    <w:p w:rsidR="004A6955" w:rsidRDefault="004A6955" w:rsidP="004A6955">
      <w:pPr>
        <w:jc w:val="both"/>
        <w:rPr>
          <w:rFonts w:ascii="Calibri" w:hAnsi="Calibri"/>
          <w:b/>
          <w:kern w:val="28"/>
        </w:rPr>
      </w:pPr>
      <w:r>
        <w:t> </w:t>
      </w:r>
    </w:p>
    <w:p w:rsidR="004A6955" w:rsidRDefault="004A6955" w:rsidP="004A6955">
      <w:pPr>
        <w:widowControl w:val="0"/>
        <w:autoSpaceDE w:val="0"/>
        <w:autoSpaceDN w:val="0"/>
        <w:adjustRightInd w:val="0"/>
        <w:rPr>
          <w:sz w:val="24"/>
          <w:szCs w:val="24"/>
        </w:rPr>
      </w:pPr>
    </w:p>
    <w:p w:rsidR="004A6955" w:rsidRDefault="004A6955" w:rsidP="004A6955">
      <w:pPr>
        <w:pStyle w:val="ConsPlusNonformat"/>
        <w:rPr>
          <w:rFonts w:ascii="Times New Roman" w:hAnsi="Times New Roman" w:cs="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B703AC" w:rsidRDefault="00B703AC" w:rsidP="004A6955">
      <w:pPr>
        <w:pStyle w:val="ConsPlusNonformat"/>
        <w:jc w:val="right"/>
        <w:rPr>
          <w:rFonts w:ascii="Times New Roman" w:hAnsi="Times New Roman"/>
          <w:sz w:val="24"/>
          <w:szCs w:val="24"/>
        </w:rPr>
      </w:pPr>
    </w:p>
    <w:p w:rsidR="004A6955" w:rsidRDefault="004A6955" w:rsidP="004A6955">
      <w:pPr>
        <w:pStyle w:val="ConsPlusNonformat"/>
        <w:jc w:val="right"/>
      </w:pPr>
      <w:r>
        <w:rPr>
          <w:rFonts w:ascii="Times New Roman" w:hAnsi="Times New Roman"/>
          <w:sz w:val="24"/>
          <w:szCs w:val="24"/>
        </w:rPr>
        <w:t>Приложение № 4</w:t>
      </w:r>
    </w:p>
    <w:p w:rsidR="004A6955" w:rsidRDefault="004A6955" w:rsidP="004A6955">
      <w:pPr>
        <w:jc w:val="right"/>
        <w:rPr>
          <w:sz w:val="24"/>
          <w:szCs w:val="24"/>
        </w:rPr>
      </w:pPr>
      <w:r>
        <w:rPr>
          <w:sz w:val="24"/>
          <w:szCs w:val="24"/>
        </w:rPr>
        <w:t>к административному регламенту</w:t>
      </w:r>
    </w:p>
    <w:p w:rsidR="004A6955" w:rsidRDefault="004A6955" w:rsidP="004A6955">
      <w:pPr>
        <w:autoSpaceDE w:val="0"/>
        <w:autoSpaceDN w:val="0"/>
        <w:adjustRightInd w:val="0"/>
        <w:jc w:val="right"/>
        <w:rPr>
          <w:bCs/>
          <w:sz w:val="24"/>
          <w:szCs w:val="24"/>
        </w:rPr>
      </w:pPr>
      <w:r>
        <w:rPr>
          <w:bCs/>
          <w:sz w:val="24"/>
          <w:szCs w:val="24"/>
        </w:rPr>
        <w:t xml:space="preserve">по предоставлению муниципальной услуги </w:t>
      </w:r>
    </w:p>
    <w:p w:rsidR="004A6955" w:rsidRDefault="004A6955" w:rsidP="004A6955">
      <w:pPr>
        <w:autoSpaceDE w:val="0"/>
        <w:autoSpaceDN w:val="0"/>
        <w:adjustRightInd w:val="0"/>
        <w:jc w:val="right"/>
        <w:rPr>
          <w:bCs/>
          <w:sz w:val="24"/>
          <w:szCs w:val="24"/>
        </w:rPr>
      </w:pPr>
      <w:r>
        <w:rPr>
          <w:bCs/>
          <w:sz w:val="24"/>
          <w:szCs w:val="24"/>
        </w:rPr>
        <w:t xml:space="preserve">«Принятие решения о подготовке документации </w:t>
      </w:r>
    </w:p>
    <w:p w:rsidR="004A6955" w:rsidRDefault="004A6955" w:rsidP="004A6955">
      <w:pPr>
        <w:autoSpaceDE w:val="0"/>
        <w:autoSpaceDN w:val="0"/>
        <w:adjustRightInd w:val="0"/>
        <w:jc w:val="right"/>
        <w:rPr>
          <w:bCs/>
          <w:sz w:val="24"/>
          <w:szCs w:val="24"/>
        </w:rPr>
      </w:pPr>
      <w:r>
        <w:rPr>
          <w:bCs/>
          <w:sz w:val="24"/>
          <w:szCs w:val="24"/>
        </w:rPr>
        <w:t xml:space="preserve">по планировке территории в границах </w:t>
      </w:r>
    </w:p>
    <w:p w:rsidR="004A6955" w:rsidRDefault="004A6955" w:rsidP="004A6955">
      <w:pPr>
        <w:autoSpaceDE w:val="0"/>
        <w:autoSpaceDN w:val="0"/>
        <w:adjustRightInd w:val="0"/>
        <w:jc w:val="right"/>
        <w:rPr>
          <w:bCs/>
          <w:sz w:val="24"/>
          <w:szCs w:val="24"/>
        </w:rPr>
      </w:pPr>
      <w:r>
        <w:rPr>
          <w:bCs/>
          <w:sz w:val="24"/>
          <w:szCs w:val="24"/>
        </w:rPr>
        <w:t xml:space="preserve">Голуметского </w:t>
      </w:r>
      <w:r>
        <w:rPr>
          <w:sz w:val="24"/>
          <w:szCs w:val="24"/>
        </w:rPr>
        <w:t>муниципального образования</w:t>
      </w:r>
      <w:r>
        <w:rPr>
          <w:bCs/>
          <w:sz w:val="24"/>
          <w:szCs w:val="24"/>
        </w:rPr>
        <w:t>»</w:t>
      </w:r>
    </w:p>
    <w:p w:rsidR="004A6955" w:rsidRDefault="004A6955" w:rsidP="004A6955">
      <w:pPr>
        <w:widowControl w:val="0"/>
        <w:autoSpaceDE w:val="0"/>
        <w:autoSpaceDN w:val="0"/>
        <w:adjustRightInd w:val="0"/>
        <w:rPr>
          <w:sz w:val="24"/>
          <w:szCs w:val="24"/>
        </w:rPr>
      </w:pPr>
    </w:p>
    <w:p w:rsidR="004A6955" w:rsidRDefault="004A6955" w:rsidP="004A6955">
      <w:pPr>
        <w:widowControl w:val="0"/>
        <w:autoSpaceDE w:val="0"/>
        <w:autoSpaceDN w:val="0"/>
        <w:adjustRightInd w:val="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4A6955" w:rsidTr="004A6955">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4A6955" w:rsidRDefault="004A6955">
            <w:pPr>
              <w:spacing w:line="276" w:lineRule="auto"/>
              <w:jc w:val="center"/>
              <w:rPr>
                <w:sz w:val="24"/>
                <w:szCs w:val="24"/>
              </w:rPr>
            </w:pPr>
            <w:r>
              <w:rPr>
                <w:sz w:val="24"/>
                <w:szCs w:val="24"/>
              </w:rPr>
              <w:t>Исходящий штамп</w:t>
            </w:r>
          </w:p>
        </w:tc>
        <w:tc>
          <w:tcPr>
            <w:tcW w:w="4785" w:type="dxa"/>
            <w:tcBorders>
              <w:top w:val="nil"/>
              <w:left w:val="single" w:sz="4" w:space="0" w:color="auto"/>
              <w:bottom w:val="nil"/>
              <w:right w:val="nil"/>
            </w:tcBorders>
            <w:hideMark/>
          </w:tcPr>
          <w:p w:rsidR="004A6955" w:rsidRDefault="004A6955">
            <w:pPr>
              <w:tabs>
                <w:tab w:val="left" w:pos="4569"/>
              </w:tabs>
              <w:spacing w:line="276" w:lineRule="auto"/>
              <w:rPr>
                <w:sz w:val="24"/>
                <w:szCs w:val="24"/>
              </w:rPr>
            </w:pPr>
            <w:r>
              <w:rPr>
                <w:sz w:val="24"/>
                <w:szCs w:val="24"/>
              </w:rPr>
              <w:t xml:space="preserve">           ________________________________</w:t>
            </w:r>
          </w:p>
          <w:p w:rsidR="004A6955" w:rsidRDefault="004A6955">
            <w:pPr>
              <w:spacing w:line="276" w:lineRule="auto"/>
              <w:jc w:val="center"/>
              <w:rPr>
                <w:sz w:val="24"/>
                <w:szCs w:val="24"/>
                <w:vertAlign w:val="superscript"/>
              </w:rPr>
            </w:pPr>
            <w:r>
              <w:rPr>
                <w:sz w:val="24"/>
                <w:szCs w:val="24"/>
                <w:vertAlign w:val="superscript"/>
              </w:rPr>
              <w:t xml:space="preserve">               Ф.И.О. заявителя</w:t>
            </w:r>
          </w:p>
        </w:tc>
      </w:tr>
    </w:tbl>
    <w:p w:rsidR="004A6955" w:rsidRDefault="004A6955" w:rsidP="004A6955">
      <w:pPr>
        <w:rPr>
          <w:sz w:val="24"/>
          <w:szCs w:val="24"/>
        </w:rPr>
      </w:pPr>
    </w:p>
    <w:p w:rsidR="004A6955" w:rsidRDefault="004A6955" w:rsidP="004A6955">
      <w:pPr>
        <w:jc w:val="center"/>
        <w:rPr>
          <w:b/>
          <w:sz w:val="24"/>
          <w:szCs w:val="24"/>
        </w:rPr>
      </w:pPr>
      <w:r>
        <w:rPr>
          <w:b/>
          <w:sz w:val="24"/>
          <w:szCs w:val="24"/>
        </w:rPr>
        <w:t xml:space="preserve">Уведомление об отказе в приеме документов </w:t>
      </w:r>
    </w:p>
    <w:p w:rsidR="004A6955" w:rsidRDefault="004A6955" w:rsidP="004A6955">
      <w:pPr>
        <w:jc w:val="center"/>
        <w:rPr>
          <w:b/>
          <w:sz w:val="24"/>
          <w:szCs w:val="24"/>
        </w:rPr>
      </w:pPr>
      <w:r>
        <w:rPr>
          <w:b/>
          <w:sz w:val="24"/>
          <w:szCs w:val="24"/>
        </w:rPr>
        <w:t>при предоставлении муниципальной услуги</w:t>
      </w:r>
    </w:p>
    <w:p w:rsidR="004A6955" w:rsidRDefault="004A6955" w:rsidP="004A6955">
      <w:pPr>
        <w:rPr>
          <w:sz w:val="24"/>
          <w:szCs w:val="24"/>
        </w:rPr>
      </w:pPr>
    </w:p>
    <w:p w:rsidR="004A6955" w:rsidRDefault="004A6955" w:rsidP="004A6955">
      <w:pPr>
        <w:tabs>
          <w:tab w:val="left" w:pos="9354"/>
        </w:tabs>
        <w:ind w:firstLine="709"/>
        <w:jc w:val="both"/>
        <w:rPr>
          <w:sz w:val="24"/>
          <w:szCs w:val="24"/>
        </w:rPr>
      </w:pPr>
      <w:r>
        <w:rPr>
          <w:sz w:val="24"/>
          <w:szCs w:val="24"/>
        </w:rPr>
        <w:t>Настоящим уведомляем Вас о том, что документы, представленные для получения муниципальной услуги «</w:t>
      </w:r>
      <w:r>
        <w:rPr>
          <w:bCs/>
          <w:sz w:val="24"/>
          <w:szCs w:val="24"/>
        </w:rPr>
        <w:t xml:space="preserve">Принятие решения о подготовке документации по планировке территории в границах Голуметского </w:t>
      </w:r>
      <w:r>
        <w:rPr>
          <w:sz w:val="24"/>
          <w:szCs w:val="24"/>
        </w:rPr>
        <w:t xml:space="preserve">муниципального образования», не могут быть приняты по следующим основаниям: </w:t>
      </w:r>
    </w:p>
    <w:p w:rsidR="004A6955" w:rsidRDefault="004A6955" w:rsidP="004A6955">
      <w:pPr>
        <w:tabs>
          <w:tab w:val="left" w:pos="9354"/>
        </w:tabs>
        <w:spacing w:line="360" w:lineRule="auto"/>
        <w:jc w:val="both"/>
        <w:rPr>
          <w:sz w:val="24"/>
          <w:szCs w:val="24"/>
          <w:u w:val="single"/>
        </w:rPr>
      </w:pPr>
      <w:r>
        <w:rPr>
          <w:sz w:val="24"/>
          <w:szCs w:val="24"/>
          <w:u w:val="single"/>
        </w:rPr>
        <w:lastRenderedPageBreak/>
        <w:tab/>
      </w:r>
    </w:p>
    <w:p w:rsidR="004A6955" w:rsidRDefault="004A6955" w:rsidP="004A6955">
      <w:pPr>
        <w:tabs>
          <w:tab w:val="left" w:pos="9354"/>
        </w:tabs>
        <w:spacing w:line="360" w:lineRule="auto"/>
        <w:jc w:val="both"/>
        <w:rPr>
          <w:sz w:val="24"/>
          <w:szCs w:val="24"/>
          <w:u w:val="single"/>
        </w:rPr>
      </w:pPr>
      <w:r>
        <w:rPr>
          <w:sz w:val="24"/>
          <w:szCs w:val="24"/>
          <w:u w:val="single"/>
        </w:rPr>
        <w:tab/>
      </w:r>
    </w:p>
    <w:p w:rsidR="004A6955" w:rsidRDefault="004A6955" w:rsidP="004A6955">
      <w:pPr>
        <w:tabs>
          <w:tab w:val="left" w:pos="9354"/>
        </w:tabs>
        <w:jc w:val="both"/>
        <w:rPr>
          <w:sz w:val="24"/>
          <w:szCs w:val="24"/>
          <w:u w:val="single"/>
        </w:rPr>
      </w:pPr>
      <w:r>
        <w:rPr>
          <w:sz w:val="24"/>
          <w:szCs w:val="24"/>
          <w:u w:val="single"/>
        </w:rPr>
        <w:tab/>
      </w:r>
    </w:p>
    <w:p w:rsidR="004A6955" w:rsidRDefault="004A6955" w:rsidP="004A6955">
      <w:pPr>
        <w:tabs>
          <w:tab w:val="left" w:pos="9354"/>
        </w:tabs>
        <w:jc w:val="both"/>
        <w:rPr>
          <w:sz w:val="24"/>
          <w:szCs w:val="24"/>
        </w:rPr>
      </w:pPr>
    </w:p>
    <w:p w:rsidR="004A6955" w:rsidRDefault="004A6955" w:rsidP="004A6955">
      <w:pPr>
        <w:rPr>
          <w:sz w:val="24"/>
          <w:szCs w:val="24"/>
        </w:rPr>
      </w:pPr>
    </w:p>
    <w:p w:rsidR="004A6955" w:rsidRDefault="004A6955" w:rsidP="004A6955">
      <w:pPr>
        <w:ind w:firstLine="709"/>
        <w:jc w:val="both"/>
        <w:rPr>
          <w:sz w:val="24"/>
          <w:szCs w:val="24"/>
        </w:rPr>
      </w:pPr>
      <w:r>
        <w:rPr>
          <w:sz w:val="24"/>
          <w:szCs w:val="24"/>
        </w:rPr>
        <w:t>В случае устранения вышеуказанных оснований Вы имеете право повторно обратиться для получения муниципальной услуги.</w:t>
      </w:r>
    </w:p>
    <w:p w:rsidR="004A6955" w:rsidRDefault="004A6955" w:rsidP="004A6955">
      <w:pPr>
        <w:ind w:firstLine="709"/>
        <w:jc w:val="both"/>
        <w:rPr>
          <w:sz w:val="24"/>
          <w:szCs w:val="24"/>
        </w:rPr>
      </w:pPr>
      <w:r>
        <w:rPr>
          <w:sz w:val="24"/>
          <w:szCs w:val="24"/>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4A6955" w:rsidRDefault="004A6955" w:rsidP="004A6955">
      <w:pPr>
        <w:rPr>
          <w:sz w:val="24"/>
          <w:szCs w:val="24"/>
        </w:rPr>
      </w:pPr>
    </w:p>
    <w:p w:rsidR="004A6955" w:rsidRDefault="004A6955" w:rsidP="004A6955">
      <w:pPr>
        <w:rPr>
          <w:sz w:val="24"/>
          <w:szCs w:val="24"/>
        </w:rPr>
      </w:pPr>
    </w:p>
    <w:p w:rsidR="004A6955" w:rsidRDefault="004A6955" w:rsidP="004A6955">
      <w:pPr>
        <w:rPr>
          <w:sz w:val="24"/>
          <w:szCs w:val="24"/>
        </w:rPr>
      </w:pPr>
      <w:r>
        <w:rPr>
          <w:sz w:val="24"/>
          <w:szCs w:val="24"/>
        </w:rPr>
        <w:t>Специалист, ответственный</w:t>
      </w:r>
    </w:p>
    <w:p w:rsidR="004A6955" w:rsidRDefault="004A6955" w:rsidP="004A6955">
      <w:pPr>
        <w:rPr>
          <w:sz w:val="24"/>
          <w:szCs w:val="24"/>
        </w:rPr>
      </w:pPr>
      <w:r>
        <w:rPr>
          <w:sz w:val="24"/>
          <w:szCs w:val="24"/>
        </w:rPr>
        <w:t xml:space="preserve">за прием и регистрацию </w:t>
      </w:r>
    </w:p>
    <w:p w:rsidR="004A6955" w:rsidRDefault="004A6955" w:rsidP="004A6955">
      <w:pPr>
        <w:rPr>
          <w:sz w:val="24"/>
          <w:szCs w:val="24"/>
        </w:rPr>
      </w:pPr>
      <w:r>
        <w:rPr>
          <w:sz w:val="24"/>
          <w:szCs w:val="24"/>
        </w:rPr>
        <w:t>документов</w:t>
      </w:r>
      <w:r>
        <w:rPr>
          <w:sz w:val="24"/>
          <w:szCs w:val="24"/>
        </w:rPr>
        <w:tab/>
      </w:r>
      <w:r>
        <w:rPr>
          <w:sz w:val="24"/>
          <w:szCs w:val="24"/>
        </w:rPr>
        <w:tab/>
      </w:r>
      <w:r>
        <w:rPr>
          <w:sz w:val="24"/>
          <w:szCs w:val="24"/>
        </w:rPr>
        <w:tab/>
      </w:r>
      <w:r>
        <w:rPr>
          <w:sz w:val="24"/>
          <w:szCs w:val="24"/>
        </w:rPr>
        <w:tab/>
        <w:t>_______________</w:t>
      </w:r>
      <w:r>
        <w:rPr>
          <w:sz w:val="24"/>
          <w:szCs w:val="24"/>
        </w:rPr>
        <w:tab/>
      </w:r>
      <w:r>
        <w:rPr>
          <w:sz w:val="24"/>
          <w:szCs w:val="24"/>
        </w:rPr>
        <w:tab/>
        <w:t>___________________</w:t>
      </w:r>
    </w:p>
    <w:p w:rsidR="004A6955" w:rsidRDefault="004A6955" w:rsidP="004A6955">
      <w:pPr>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vertAlign w:val="superscript"/>
        </w:rPr>
        <w:t>(подпись)</w:t>
      </w:r>
      <w:r>
        <w:rPr>
          <w:sz w:val="24"/>
          <w:szCs w:val="24"/>
          <w:vertAlign w:val="superscript"/>
        </w:rPr>
        <w:tab/>
      </w:r>
      <w:r>
        <w:rPr>
          <w:sz w:val="24"/>
          <w:szCs w:val="24"/>
          <w:vertAlign w:val="superscript"/>
        </w:rPr>
        <w:tab/>
      </w:r>
      <w:r>
        <w:rPr>
          <w:sz w:val="24"/>
          <w:szCs w:val="24"/>
          <w:vertAlign w:val="superscript"/>
        </w:rPr>
        <w:tab/>
        <w:t xml:space="preserve">              (И.О. Фамилия)</w:t>
      </w:r>
    </w:p>
    <w:p w:rsidR="004A6955" w:rsidRDefault="004A6955" w:rsidP="004A6955">
      <w:pPr>
        <w:rPr>
          <w:sz w:val="24"/>
          <w:szCs w:val="24"/>
        </w:rPr>
      </w:pPr>
    </w:p>
    <w:p w:rsidR="004A6955" w:rsidRDefault="004A6955" w:rsidP="004A6955">
      <w:pPr>
        <w:rPr>
          <w:sz w:val="24"/>
          <w:szCs w:val="24"/>
        </w:rPr>
      </w:pPr>
    </w:p>
    <w:p w:rsidR="004A6955" w:rsidRDefault="004A6955" w:rsidP="004A6955">
      <w:pPr>
        <w:pStyle w:val="1"/>
        <w:tabs>
          <w:tab w:val="left" w:pos="-4111"/>
        </w:tabs>
        <w:ind w:left="4956" w:right="-6"/>
        <w:rPr>
          <w:rFonts w:ascii="Times New Roman" w:hAnsi="Times New Roman" w:cs="Times New Roman"/>
          <w:kern w:val="28"/>
          <w:sz w:val="24"/>
          <w:szCs w:val="24"/>
        </w:rPr>
      </w:pPr>
    </w:p>
    <w:p w:rsidR="004A6955" w:rsidRDefault="004A6955" w:rsidP="004A6955">
      <w:pPr>
        <w:pStyle w:val="1"/>
        <w:tabs>
          <w:tab w:val="left" w:pos="-4111"/>
        </w:tabs>
        <w:ind w:left="4956" w:right="-6"/>
        <w:rPr>
          <w:rFonts w:ascii="Times New Roman" w:hAnsi="Times New Roman" w:cs="Times New Roman"/>
          <w:b w:val="0"/>
          <w:kern w:val="28"/>
        </w:rPr>
      </w:pPr>
    </w:p>
    <w:p w:rsidR="004A6955" w:rsidRDefault="004A6955" w:rsidP="004A6955">
      <w:pPr>
        <w:rPr>
          <w:sz w:val="24"/>
          <w:szCs w:val="24"/>
        </w:rPr>
      </w:pPr>
    </w:p>
    <w:p w:rsidR="004A6955" w:rsidRDefault="004A6955" w:rsidP="004A6955">
      <w:pPr>
        <w:rPr>
          <w:sz w:val="24"/>
          <w:szCs w:val="24"/>
        </w:rPr>
      </w:pPr>
    </w:p>
    <w:p w:rsidR="004A6955" w:rsidRDefault="004A6955" w:rsidP="004A6955">
      <w:pPr>
        <w:rPr>
          <w:sz w:val="24"/>
          <w:szCs w:val="24"/>
        </w:rPr>
      </w:pPr>
    </w:p>
    <w:p w:rsidR="004A6955" w:rsidRDefault="004A6955" w:rsidP="004A6955">
      <w:pPr>
        <w:rPr>
          <w:rFonts w:ascii="Calibri" w:hAnsi="Calibri"/>
        </w:rPr>
      </w:pPr>
    </w:p>
    <w:p w:rsidR="004A6955" w:rsidRDefault="004A6955" w:rsidP="004A6955"/>
    <w:p w:rsidR="00B703AC" w:rsidRDefault="00B703AC" w:rsidP="004A6955">
      <w:pPr>
        <w:pStyle w:val="ConsPlusNonformat"/>
        <w:jc w:val="right"/>
        <w:rPr>
          <w:rFonts w:ascii="Times New Roman" w:hAnsi="Times New Roman"/>
          <w:sz w:val="24"/>
          <w:szCs w:val="24"/>
        </w:rPr>
      </w:pPr>
    </w:p>
    <w:p w:rsidR="004A6955" w:rsidRDefault="004A6955" w:rsidP="004A6955">
      <w:pPr>
        <w:pStyle w:val="ConsPlusNonformat"/>
        <w:jc w:val="right"/>
      </w:pPr>
      <w:r>
        <w:rPr>
          <w:rFonts w:ascii="Times New Roman" w:hAnsi="Times New Roman"/>
          <w:sz w:val="24"/>
          <w:szCs w:val="24"/>
        </w:rPr>
        <w:t>Приложение № 5</w:t>
      </w:r>
    </w:p>
    <w:p w:rsidR="004A6955" w:rsidRDefault="004A6955" w:rsidP="004A6955">
      <w:pPr>
        <w:jc w:val="right"/>
        <w:rPr>
          <w:sz w:val="24"/>
          <w:szCs w:val="24"/>
        </w:rPr>
      </w:pPr>
      <w:r>
        <w:rPr>
          <w:sz w:val="24"/>
          <w:szCs w:val="24"/>
        </w:rPr>
        <w:t>к административному регламенту</w:t>
      </w:r>
    </w:p>
    <w:p w:rsidR="004A6955" w:rsidRDefault="004A6955" w:rsidP="004A6955">
      <w:pPr>
        <w:autoSpaceDE w:val="0"/>
        <w:autoSpaceDN w:val="0"/>
        <w:adjustRightInd w:val="0"/>
        <w:jc w:val="right"/>
        <w:rPr>
          <w:bCs/>
          <w:sz w:val="24"/>
          <w:szCs w:val="24"/>
        </w:rPr>
      </w:pPr>
      <w:r>
        <w:rPr>
          <w:bCs/>
          <w:sz w:val="24"/>
          <w:szCs w:val="24"/>
        </w:rPr>
        <w:t xml:space="preserve">по предоставлению муниципальной услуги </w:t>
      </w:r>
    </w:p>
    <w:p w:rsidR="004A6955" w:rsidRDefault="004A6955" w:rsidP="004A6955">
      <w:pPr>
        <w:autoSpaceDE w:val="0"/>
        <w:autoSpaceDN w:val="0"/>
        <w:adjustRightInd w:val="0"/>
        <w:jc w:val="right"/>
        <w:rPr>
          <w:bCs/>
          <w:sz w:val="24"/>
          <w:szCs w:val="24"/>
        </w:rPr>
      </w:pPr>
      <w:r>
        <w:rPr>
          <w:bCs/>
          <w:sz w:val="24"/>
          <w:szCs w:val="24"/>
        </w:rPr>
        <w:t xml:space="preserve">«Принятие решения о подготовке документации </w:t>
      </w:r>
    </w:p>
    <w:p w:rsidR="004A6955" w:rsidRDefault="004A6955" w:rsidP="004A6955">
      <w:pPr>
        <w:autoSpaceDE w:val="0"/>
        <w:autoSpaceDN w:val="0"/>
        <w:adjustRightInd w:val="0"/>
        <w:jc w:val="right"/>
        <w:rPr>
          <w:bCs/>
          <w:sz w:val="24"/>
          <w:szCs w:val="24"/>
        </w:rPr>
      </w:pPr>
      <w:r>
        <w:rPr>
          <w:bCs/>
          <w:sz w:val="24"/>
          <w:szCs w:val="24"/>
        </w:rPr>
        <w:t xml:space="preserve">по планировке территории в границах </w:t>
      </w:r>
    </w:p>
    <w:p w:rsidR="004A6955" w:rsidRDefault="004A6955" w:rsidP="004A6955">
      <w:pPr>
        <w:autoSpaceDE w:val="0"/>
        <w:autoSpaceDN w:val="0"/>
        <w:adjustRightInd w:val="0"/>
        <w:jc w:val="right"/>
        <w:rPr>
          <w:bCs/>
          <w:sz w:val="24"/>
          <w:szCs w:val="24"/>
        </w:rPr>
      </w:pPr>
      <w:r>
        <w:rPr>
          <w:bCs/>
          <w:sz w:val="24"/>
          <w:szCs w:val="24"/>
        </w:rPr>
        <w:t xml:space="preserve">Голуметского </w:t>
      </w:r>
      <w:r>
        <w:rPr>
          <w:sz w:val="24"/>
          <w:szCs w:val="24"/>
        </w:rPr>
        <w:t>муниципального образования</w:t>
      </w:r>
      <w:r>
        <w:rPr>
          <w:bCs/>
          <w:sz w:val="24"/>
          <w:szCs w:val="24"/>
        </w:rPr>
        <w:t>»</w:t>
      </w:r>
    </w:p>
    <w:p w:rsidR="004A6955" w:rsidRDefault="004A6955" w:rsidP="004A6955">
      <w:pPr>
        <w:widowControl w:val="0"/>
        <w:autoSpaceDE w:val="0"/>
        <w:autoSpaceDN w:val="0"/>
        <w:adjustRightInd w:val="0"/>
        <w:rPr>
          <w:sz w:val="24"/>
          <w:szCs w:val="24"/>
        </w:rPr>
      </w:pPr>
    </w:p>
    <w:p w:rsidR="004A6955" w:rsidRDefault="004A6955" w:rsidP="004A6955">
      <w:pPr>
        <w:rPr>
          <w:sz w:val="24"/>
          <w:szCs w:val="24"/>
        </w:rPr>
      </w:pPr>
    </w:p>
    <w:p w:rsidR="004A6955" w:rsidRDefault="004A6955" w:rsidP="004A6955">
      <w:pPr>
        <w:rPr>
          <w:sz w:val="24"/>
          <w:szCs w:val="24"/>
        </w:rPr>
      </w:pPr>
    </w:p>
    <w:p w:rsidR="004A6955" w:rsidRDefault="004A6955" w:rsidP="004A6955">
      <w:pPr>
        <w:rPr>
          <w:sz w:val="24"/>
          <w:szCs w:val="24"/>
        </w:rPr>
      </w:pPr>
      <w:r>
        <w:rPr>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4A6955" w:rsidTr="004A6955">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4A6955" w:rsidRDefault="004A6955">
            <w:pPr>
              <w:spacing w:line="276" w:lineRule="auto"/>
              <w:jc w:val="center"/>
              <w:rPr>
                <w:sz w:val="24"/>
                <w:szCs w:val="24"/>
              </w:rPr>
            </w:pPr>
            <w:r>
              <w:rPr>
                <w:sz w:val="24"/>
                <w:szCs w:val="24"/>
              </w:rPr>
              <w:t>Исходящий штамп</w:t>
            </w:r>
          </w:p>
        </w:tc>
        <w:tc>
          <w:tcPr>
            <w:tcW w:w="4785" w:type="dxa"/>
            <w:tcBorders>
              <w:top w:val="nil"/>
              <w:left w:val="single" w:sz="4" w:space="0" w:color="auto"/>
              <w:bottom w:val="nil"/>
              <w:right w:val="nil"/>
            </w:tcBorders>
            <w:hideMark/>
          </w:tcPr>
          <w:p w:rsidR="004A6955" w:rsidRDefault="004A6955">
            <w:pPr>
              <w:tabs>
                <w:tab w:val="left" w:pos="4569"/>
              </w:tabs>
              <w:spacing w:line="276" w:lineRule="auto"/>
              <w:rPr>
                <w:sz w:val="24"/>
                <w:szCs w:val="24"/>
              </w:rPr>
            </w:pPr>
            <w:r>
              <w:rPr>
                <w:sz w:val="24"/>
                <w:szCs w:val="24"/>
              </w:rPr>
              <w:t xml:space="preserve">            ________________________________</w:t>
            </w:r>
          </w:p>
          <w:p w:rsidR="004A6955" w:rsidRDefault="004A6955">
            <w:pPr>
              <w:spacing w:line="276" w:lineRule="auto"/>
              <w:jc w:val="center"/>
              <w:rPr>
                <w:sz w:val="24"/>
                <w:szCs w:val="24"/>
                <w:vertAlign w:val="superscript"/>
              </w:rPr>
            </w:pPr>
            <w:r>
              <w:rPr>
                <w:sz w:val="24"/>
                <w:szCs w:val="24"/>
                <w:vertAlign w:val="superscript"/>
              </w:rPr>
              <w:t xml:space="preserve">                      Ф.И.О. заявителя</w:t>
            </w:r>
          </w:p>
        </w:tc>
      </w:tr>
    </w:tbl>
    <w:p w:rsidR="004A6955" w:rsidRDefault="004A6955" w:rsidP="004A6955">
      <w:pPr>
        <w:rPr>
          <w:sz w:val="24"/>
          <w:szCs w:val="24"/>
        </w:rPr>
      </w:pPr>
    </w:p>
    <w:p w:rsidR="004A6955" w:rsidRDefault="004A6955" w:rsidP="004A6955">
      <w:pPr>
        <w:jc w:val="center"/>
        <w:rPr>
          <w:b/>
          <w:sz w:val="24"/>
          <w:szCs w:val="24"/>
        </w:rPr>
      </w:pPr>
      <w:r>
        <w:rPr>
          <w:b/>
          <w:sz w:val="24"/>
          <w:szCs w:val="24"/>
        </w:rPr>
        <w:t>Уведомление об отказе</w:t>
      </w:r>
    </w:p>
    <w:p w:rsidR="004A6955" w:rsidRDefault="004A6955" w:rsidP="004A6955">
      <w:pPr>
        <w:jc w:val="center"/>
        <w:rPr>
          <w:b/>
          <w:sz w:val="24"/>
          <w:szCs w:val="24"/>
        </w:rPr>
      </w:pPr>
      <w:r>
        <w:rPr>
          <w:b/>
          <w:sz w:val="24"/>
          <w:szCs w:val="24"/>
        </w:rPr>
        <w:t>в предоставлении муниципальной услуги</w:t>
      </w:r>
    </w:p>
    <w:p w:rsidR="004A6955" w:rsidRDefault="004A6955" w:rsidP="004A6955">
      <w:pPr>
        <w:rPr>
          <w:sz w:val="24"/>
          <w:szCs w:val="24"/>
        </w:rPr>
      </w:pPr>
    </w:p>
    <w:p w:rsidR="004A6955" w:rsidRDefault="004A6955" w:rsidP="004A6955">
      <w:pPr>
        <w:tabs>
          <w:tab w:val="left" w:pos="9354"/>
        </w:tabs>
        <w:ind w:firstLine="709"/>
        <w:jc w:val="both"/>
        <w:rPr>
          <w:sz w:val="24"/>
          <w:szCs w:val="24"/>
        </w:rPr>
      </w:pPr>
      <w:r>
        <w:rPr>
          <w:sz w:val="24"/>
          <w:szCs w:val="24"/>
        </w:rPr>
        <w:lastRenderedPageBreak/>
        <w:t>Настоящим уведомляем Вас о том, что муниципальная услуга «</w:t>
      </w:r>
      <w:r>
        <w:rPr>
          <w:bCs/>
          <w:sz w:val="24"/>
          <w:szCs w:val="24"/>
        </w:rPr>
        <w:t xml:space="preserve">Принятие решения о подготовке документации по планировке территории в границах Голуметского </w:t>
      </w:r>
      <w:r>
        <w:rPr>
          <w:sz w:val="24"/>
          <w:szCs w:val="24"/>
        </w:rPr>
        <w:t xml:space="preserve">муниципального образования», не может быть предоставлена по следующим основаниям: </w:t>
      </w:r>
    </w:p>
    <w:p w:rsidR="004A6955" w:rsidRDefault="004A6955" w:rsidP="004A6955">
      <w:pPr>
        <w:tabs>
          <w:tab w:val="left" w:pos="9354"/>
        </w:tabs>
        <w:spacing w:line="360" w:lineRule="auto"/>
        <w:jc w:val="both"/>
        <w:rPr>
          <w:sz w:val="24"/>
          <w:szCs w:val="24"/>
          <w:u w:val="single"/>
        </w:rPr>
      </w:pPr>
      <w:r>
        <w:rPr>
          <w:sz w:val="24"/>
          <w:szCs w:val="24"/>
          <w:u w:val="single"/>
        </w:rPr>
        <w:tab/>
      </w:r>
    </w:p>
    <w:p w:rsidR="004A6955" w:rsidRDefault="004A6955" w:rsidP="004A6955">
      <w:pPr>
        <w:tabs>
          <w:tab w:val="left" w:pos="9354"/>
        </w:tabs>
        <w:spacing w:line="360" w:lineRule="auto"/>
        <w:jc w:val="both"/>
        <w:rPr>
          <w:sz w:val="24"/>
          <w:szCs w:val="24"/>
          <w:u w:val="single"/>
        </w:rPr>
      </w:pPr>
      <w:r>
        <w:rPr>
          <w:sz w:val="24"/>
          <w:szCs w:val="24"/>
          <w:u w:val="single"/>
        </w:rPr>
        <w:tab/>
      </w:r>
    </w:p>
    <w:p w:rsidR="004A6955" w:rsidRDefault="004A6955" w:rsidP="004A6955">
      <w:pPr>
        <w:tabs>
          <w:tab w:val="left" w:pos="9354"/>
        </w:tabs>
        <w:jc w:val="both"/>
        <w:rPr>
          <w:sz w:val="24"/>
          <w:szCs w:val="24"/>
          <w:u w:val="single"/>
        </w:rPr>
      </w:pPr>
      <w:r>
        <w:rPr>
          <w:sz w:val="24"/>
          <w:szCs w:val="24"/>
          <w:u w:val="single"/>
        </w:rPr>
        <w:tab/>
      </w:r>
    </w:p>
    <w:p w:rsidR="004A6955" w:rsidRDefault="004A6955" w:rsidP="004A6955">
      <w:pPr>
        <w:tabs>
          <w:tab w:val="left" w:pos="9354"/>
        </w:tabs>
        <w:jc w:val="both"/>
        <w:rPr>
          <w:sz w:val="24"/>
          <w:szCs w:val="24"/>
        </w:rPr>
      </w:pPr>
    </w:p>
    <w:p w:rsidR="004A6955" w:rsidRDefault="004A6955" w:rsidP="004A6955">
      <w:pPr>
        <w:rPr>
          <w:sz w:val="24"/>
          <w:szCs w:val="24"/>
        </w:rPr>
      </w:pPr>
    </w:p>
    <w:p w:rsidR="004A6955" w:rsidRDefault="004A6955" w:rsidP="004A6955">
      <w:pPr>
        <w:ind w:firstLine="709"/>
        <w:jc w:val="both"/>
        <w:rPr>
          <w:sz w:val="24"/>
          <w:szCs w:val="24"/>
        </w:rPr>
      </w:pPr>
      <w:r>
        <w:rPr>
          <w:sz w:val="24"/>
          <w:szCs w:val="24"/>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4A6955" w:rsidRDefault="004A6955" w:rsidP="004A6955">
      <w:pPr>
        <w:rPr>
          <w:sz w:val="24"/>
          <w:szCs w:val="24"/>
        </w:rPr>
      </w:pPr>
    </w:p>
    <w:p w:rsidR="004A6955" w:rsidRDefault="004A6955" w:rsidP="004A6955">
      <w:pPr>
        <w:rPr>
          <w:sz w:val="24"/>
          <w:szCs w:val="24"/>
        </w:rPr>
      </w:pPr>
    </w:p>
    <w:p w:rsidR="004A6955" w:rsidRDefault="004A6955" w:rsidP="004A6955">
      <w:pPr>
        <w:rPr>
          <w:sz w:val="24"/>
          <w:szCs w:val="24"/>
        </w:rPr>
      </w:pPr>
    </w:p>
    <w:p w:rsidR="004A6955" w:rsidRDefault="004A6955" w:rsidP="004A6955">
      <w:pPr>
        <w:rPr>
          <w:sz w:val="24"/>
          <w:szCs w:val="24"/>
        </w:rPr>
      </w:pPr>
      <w:r>
        <w:rPr>
          <w:sz w:val="24"/>
          <w:szCs w:val="24"/>
        </w:rPr>
        <w:t>Глава администрации</w:t>
      </w:r>
      <w:r>
        <w:rPr>
          <w:sz w:val="24"/>
          <w:szCs w:val="24"/>
        </w:rPr>
        <w:tab/>
      </w:r>
      <w:r>
        <w:rPr>
          <w:sz w:val="24"/>
          <w:szCs w:val="24"/>
        </w:rPr>
        <w:tab/>
        <w:t>_______________</w:t>
      </w:r>
      <w:r>
        <w:rPr>
          <w:sz w:val="24"/>
          <w:szCs w:val="24"/>
        </w:rPr>
        <w:tab/>
      </w:r>
      <w:r>
        <w:rPr>
          <w:sz w:val="24"/>
          <w:szCs w:val="24"/>
        </w:rPr>
        <w:tab/>
        <w:t>___________________</w:t>
      </w:r>
    </w:p>
    <w:p w:rsidR="004A6955" w:rsidRDefault="004A6955" w:rsidP="004A6955">
      <w:pPr>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vertAlign w:val="superscript"/>
        </w:rPr>
        <w:t>(подпись)</w:t>
      </w:r>
      <w:r>
        <w:rPr>
          <w:sz w:val="24"/>
          <w:szCs w:val="24"/>
          <w:vertAlign w:val="superscript"/>
        </w:rPr>
        <w:tab/>
      </w:r>
      <w:r>
        <w:rPr>
          <w:sz w:val="24"/>
          <w:szCs w:val="24"/>
          <w:vertAlign w:val="superscript"/>
        </w:rPr>
        <w:tab/>
      </w:r>
      <w:r>
        <w:rPr>
          <w:sz w:val="24"/>
          <w:szCs w:val="24"/>
          <w:vertAlign w:val="superscript"/>
        </w:rPr>
        <w:tab/>
        <w:t xml:space="preserve">               (И.О. Фамилия)</w:t>
      </w:r>
    </w:p>
    <w:p w:rsidR="004A6955" w:rsidRDefault="004A6955" w:rsidP="004A6955">
      <w:pPr>
        <w:pStyle w:val="1"/>
        <w:tabs>
          <w:tab w:val="left" w:pos="-4111"/>
        </w:tabs>
        <w:ind w:left="4956" w:right="-6"/>
        <w:rPr>
          <w:rFonts w:ascii="Times New Roman" w:hAnsi="Times New Roman" w:cs="Times New Roman"/>
          <w:kern w:val="28"/>
          <w:sz w:val="24"/>
          <w:szCs w:val="24"/>
        </w:rPr>
      </w:pPr>
    </w:p>
    <w:p w:rsidR="004A6955" w:rsidRDefault="004A6955" w:rsidP="004A6955">
      <w:pPr>
        <w:rPr>
          <w:sz w:val="24"/>
          <w:szCs w:val="24"/>
        </w:rPr>
      </w:pPr>
    </w:p>
    <w:p w:rsidR="004A6955" w:rsidRDefault="004A6955" w:rsidP="004A6955">
      <w:pPr>
        <w:tabs>
          <w:tab w:val="left" w:pos="4005"/>
        </w:tabs>
        <w:spacing w:before="360"/>
        <w:jc w:val="center"/>
        <w:rPr>
          <w:sz w:val="24"/>
          <w:szCs w:val="24"/>
        </w:rPr>
      </w:pPr>
    </w:p>
    <w:p w:rsidR="004A6955" w:rsidRDefault="004A6955" w:rsidP="004A6955">
      <w:pPr>
        <w:rPr>
          <w:sz w:val="24"/>
          <w:szCs w:val="24"/>
        </w:rPr>
      </w:pPr>
    </w:p>
    <w:p w:rsidR="004A6955" w:rsidRDefault="004A6955" w:rsidP="004A6955">
      <w:pPr>
        <w:widowControl w:val="0"/>
        <w:autoSpaceDE w:val="0"/>
        <w:autoSpaceDN w:val="0"/>
        <w:adjustRightInd w:val="0"/>
        <w:jc w:val="both"/>
        <w:rPr>
          <w:sz w:val="24"/>
          <w:szCs w:val="24"/>
        </w:rPr>
      </w:pPr>
    </w:p>
    <w:p w:rsidR="004A6955" w:rsidRDefault="004A6955" w:rsidP="004A6955">
      <w:pPr>
        <w:pStyle w:val="ConsPlusNonformat"/>
        <w:jc w:val="center"/>
        <w:rPr>
          <w:rFonts w:ascii="Times New Roman" w:hAnsi="Times New Roman" w:cs="Times New Roman"/>
          <w:sz w:val="24"/>
          <w:szCs w:val="24"/>
        </w:rPr>
      </w:pPr>
    </w:p>
    <w:p w:rsidR="004A6955" w:rsidRDefault="004A6955" w:rsidP="004A6955">
      <w:pPr>
        <w:tabs>
          <w:tab w:val="left" w:pos="3825"/>
        </w:tabs>
        <w:rPr>
          <w:sz w:val="24"/>
          <w:szCs w:val="24"/>
        </w:rPr>
      </w:pPr>
    </w:p>
    <w:p w:rsidR="00586520" w:rsidRPr="004A6955" w:rsidRDefault="00586520" w:rsidP="004A6955">
      <w:pPr>
        <w:rPr>
          <w:szCs w:val="28"/>
        </w:rPr>
      </w:pPr>
    </w:p>
    <w:sectPr w:rsidR="00586520" w:rsidRPr="004A6955"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5">
    <w:nsid w:val="48053583"/>
    <w:multiLevelType w:val="hybridMultilevel"/>
    <w:tmpl w:val="0F3A7836"/>
    <w:lvl w:ilvl="0" w:tplc="446EAEA2">
      <w:start w:val="2"/>
      <w:numFmt w:val="decimal"/>
      <w:pStyle w:val="a"/>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40B6F"/>
    <w:rsid w:val="00056C24"/>
    <w:rsid w:val="000A0048"/>
    <w:rsid w:val="000A21FE"/>
    <w:rsid w:val="00136146"/>
    <w:rsid w:val="00152715"/>
    <w:rsid w:val="00183F30"/>
    <w:rsid w:val="001A491B"/>
    <w:rsid w:val="001C20E0"/>
    <w:rsid w:val="001F2913"/>
    <w:rsid w:val="002A71F3"/>
    <w:rsid w:val="002D45ED"/>
    <w:rsid w:val="002E37CE"/>
    <w:rsid w:val="004265ED"/>
    <w:rsid w:val="00451D58"/>
    <w:rsid w:val="004A6955"/>
    <w:rsid w:val="0051149B"/>
    <w:rsid w:val="00520810"/>
    <w:rsid w:val="00522A5B"/>
    <w:rsid w:val="00535153"/>
    <w:rsid w:val="00542977"/>
    <w:rsid w:val="00586520"/>
    <w:rsid w:val="005D0E3C"/>
    <w:rsid w:val="00604052"/>
    <w:rsid w:val="00663E50"/>
    <w:rsid w:val="00681328"/>
    <w:rsid w:val="006B6A43"/>
    <w:rsid w:val="006E185F"/>
    <w:rsid w:val="006F5741"/>
    <w:rsid w:val="0071622D"/>
    <w:rsid w:val="00776367"/>
    <w:rsid w:val="00780CCF"/>
    <w:rsid w:val="007856E3"/>
    <w:rsid w:val="007B1238"/>
    <w:rsid w:val="00805D74"/>
    <w:rsid w:val="00807AF4"/>
    <w:rsid w:val="0087363C"/>
    <w:rsid w:val="008C35A6"/>
    <w:rsid w:val="008E6B83"/>
    <w:rsid w:val="00905782"/>
    <w:rsid w:val="009276AE"/>
    <w:rsid w:val="00936E3F"/>
    <w:rsid w:val="009C7470"/>
    <w:rsid w:val="00A724D8"/>
    <w:rsid w:val="00B41689"/>
    <w:rsid w:val="00B703AC"/>
    <w:rsid w:val="00B87F29"/>
    <w:rsid w:val="00C71CFE"/>
    <w:rsid w:val="00CF1A47"/>
    <w:rsid w:val="00CF2D0D"/>
    <w:rsid w:val="00D257D7"/>
    <w:rsid w:val="00DB100A"/>
    <w:rsid w:val="00DB58B1"/>
    <w:rsid w:val="00DE722C"/>
    <w:rsid w:val="00E0732B"/>
    <w:rsid w:val="00E22503"/>
    <w:rsid w:val="00E70D6F"/>
    <w:rsid w:val="00EA2B12"/>
    <w:rsid w:val="00EF0E8F"/>
    <w:rsid w:val="00EF42B9"/>
    <w:rsid w:val="00F94F2A"/>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_x0000_s1041"/>
        <o:r id="V:Rule12" type="connector" idref="#_x0000_s1044"/>
        <o:r id="V:Rule13" type="connector" idref="#_x0000_s1043"/>
        <o:r id="V:Rule14" type="connector" idref="#_x0000_s1047"/>
        <o:r id="V:Rule15" type="connector" idref="#_x0000_s1046"/>
        <o:r id="V:Rule16" type="connector" idref="#_x0000_s1045"/>
        <o:r id="V:Rule17" type="connector" idref="#_x0000_s1042"/>
        <o:r id="V:Rule18" type="connector" idref="#_x0000_s1040"/>
        <o:r id="V:Rule19" type="connector" idref="#_x0000_s1038"/>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9"/>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0"/>
    <w:uiPriority w:val="34"/>
    <w:qFormat/>
    <w:rsid w:val="00905782"/>
    <w:pPr>
      <w:spacing w:after="160" w:line="259" w:lineRule="auto"/>
      <w:ind w:left="720"/>
      <w:contextualSpacing/>
    </w:pPr>
  </w:style>
  <w:style w:type="character" w:customStyle="1" w:styleId="10">
    <w:name w:val="Заголовок 1 Знак"/>
    <w:basedOn w:val="a1"/>
    <w:link w:val="1"/>
    <w:uiPriority w:val="9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040B6F"/>
    <w:rPr>
      <w:rFonts w:ascii="Courier New" w:eastAsia="Times New Roman" w:hAnsi="Courier New" w:cs="Courier New"/>
      <w:sz w:val="20"/>
      <w:szCs w:val="20"/>
      <w:lang w:eastAsia="ar-SA"/>
    </w:rPr>
  </w:style>
  <w:style w:type="paragraph" w:styleId="a5">
    <w:name w:val="Body Text"/>
    <w:basedOn w:val="a0"/>
    <w:link w:val="a6"/>
    <w:semiHidden/>
    <w:unhideWhenUsed/>
    <w:rsid w:val="00040B6F"/>
    <w:pPr>
      <w:jc w:val="both"/>
    </w:pPr>
    <w:rPr>
      <w:sz w:val="26"/>
      <w:szCs w:val="24"/>
    </w:rPr>
  </w:style>
  <w:style w:type="character" w:customStyle="1" w:styleId="a6">
    <w:name w:val="Основной текст Знак"/>
    <w:basedOn w:val="a1"/>
    <w:link w:val="a5"/>
    <w:semiHidden/>
    <w:rsid w:val="00040B6F"/>
    <w:rPr>
      <w:rFonts w:ascii="Times New Roman" w:eastAsia="Times New Roman" w:hAnsi="Times New Roman" w:cs="Times New Roman"/>
      <w:sz w:val="26"/>
      <w:szCs w:val="24"/>
      <w:lang w:eastAsia="ru-RU"/>
    </w:rPr>
  </w:style>
  <w:style w:type="paragraph" w:customStyle="1" w:styleId="a7">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rsid w:val="00040B6F"/>
    <w:pPr>
      <w:spacing w:before="100" w:beforeAutospacing="1" w:after="100" w:afterAutospacing="1"/>
    </w:pPr>
    <w:rPr>
      <w:sz w:val="24"/>
      <w:szCs w:val="24"/>
    </w:rPr>
  </w:style>
  <w:style w:type="paragraph" w:customStyle="1" w:styleId="western">
    <w:name w:val="western"/>
    <w:basedOn w:val="a0"/>
    <w:rsid w:val="00040B6F"/>
    <w:pPr>
      <w:spacing w:before="100" w:beforeAutospacing="1" w:after="119"/>
      <w:ind w:firstLine="720"/>
      <w:jc w:val="both"/>
    </w:pPr>
    <w:rPr>
      <w:sz w:val="24"/>
      <w:szCs w:val="24"/>
    </w:rPr>
  </w:style>
  <w:style w:type="character" w:styleId="a8">
    <w:name w:val="Hyperlink"/>
    <w:basedOn w:val="a1"/>
    <w:uiPriority w:val="99"/>
    <w:semiHidden/>
    <w:unhideWhenUsed/>
    <w:rsid w:val="00040B6F"/>
    <w:rPr>
      <w:color w:val="0000FF"/>
      <w:u w:val="single"/>
    </w:rPr>
  </w:style>
  <w:style w:type="character" w:styleId="a9">
    <w:name w:val="FollowedHyperlink"/>
    <w:basedOn w:val="a1"/>
    <w:uiPriority w:val="99"/>
    <w:semiHidden/>
    <w:unhideWhenUsed/>
    <w:rsid w:val="004A6955"/>
    <w:rPr>
      <w:rFonts w:ascii="Times New Roman" w:hAnsi="Times New Roman" w:cs="Times New Roman" w:hint="default"/>
      <w:color w:val="800080" w:themeColor="followedHyperlink"/>
      <w:u w:val="single"/>
    </w:rPr>
  </w:style>
  <w:style w:type="paragraph" w:styleId="aa">
    <w:name w:val="Normal (Web)"/>
    <w:basedOn w:val="a0"/>
    <w:uiPriority w:val="99"/>
    <w:semiHidden/>
    <w:unhideWhenUsed/>
    <w:rsid w:val="004A6955"/>
    <w:pPr>
      <w:spacing w:before="100" w:beforeAutospacing="1" w:after="100" w:afterAutospacing="1"/>
    </w:pPr>
    <w:rPr>
      <w:rFonts w:ascii="Calibri" w:hAnsi="Calibri"/>
      <w:color w:val="000000"/>
      <w:sz w:val="24"/>
      <w:szCs w:val="24"/>
    </w:rPr>
  </w:style>
  <w:style w:type="paragraph" w:styleId="ab">
    <w:name w:val="annotation text"/>
    <w:basedOn w:val="a0"/>
    <w:link w:val="ac"/>
    <w:uiPriority w:val="99"/>
    <w:semiHidden/>
    <w:unhideWhenUsed/>
    <w:rsid w:val="004A6955"/>
    <w:rPr>
      <w:rFonts w:ascii="Calibri" w:hAnsi="Calibri"/>
    </w:rPr>
  </w:style>
  <w:style w:type="character" w:customStyle="1" w:styleId="ac">
    <w:name w:val="Текст примечания Знак"/>
    <w:basedOn w:val="a1"/>
    <w:link w:val="ab"/>
    <w:uiPriority w:val="99"/>
    <w:semiHidden/>
    <w:rsid w:val="004A6955"/>
    <w:rPr>
      <w:rFonts w:ascii="Calibri" w:eastAsia="Times New Roman" w:hAnsi="Calibri" w:cs="Times New Roman"/>
      <w:sz w:val="20"/>
      <w:szCs w:val="20"/>
      <w:lang w:eastAsia="ru-RU"/>
    </w:rPr>
  </w:style>
  <w:style w:type="paragraph" w:styleId="ad">
    <w:name w:val="header"/>
    <w:basedOn w:val="a0"/>
    <w:link w:val="ae"/>
    <w:uiPriority w:val="99"/>
    <w:semiHidden/>
    <w:unhideWhenUsed/>
    <w:rsid w:val="004A6955"/>
    <w:pPr>
      <w:tabs>
        <w:tab w:val="center" w:pos="4677"/>
        <w:tab w:val="right" w:pos="9355"/>
      </w:tabs>
    </w:pPr>
    <w:rPr>
      <w:rFonts w:ascii="Calibri" w:hAnsi="Calibri"/>
    </w:rPr>
  </w:style>
  <w:style w:type="character" w:customStyle="1" w:styleId="ae">
    <w:name w:val="Верхний колонтитул Знак"/>
    <w:basedOn w:val="a1"/>
    <w:link w:val="ad"/>
    <w:uiPriority w:val="99"/>
    <w:semiHidden/>
    <w:rsid w:val="004A6955"/>
    <w:rPr>
      <w:rFonts w:ascii="Calibri" w:eastAsia="Times New Roman" w:hAnsi="Calibri" w:cs="Times New Roman"/>
      <w:sz w:val="20"/>
      <w:szCs w:val="20"/>
      <w:lang w:eastAsia="ru-RU"/>
    </w:rPr>
  </w:style>
  <w:style w:type="paragraph" w:styleId="af">
    <w:name w:val="footer"/>
    <w:basedOn w:val="a0"/>
    <w:link w:val="af0"/>
    <w:uiPriority w:val="99"/>
    <w:semiHidden/>
    <w:unhideWhenUsed/>
    <w:rsid w:val="004A6955"/>
    <w:pPr>
      <w:tabs>
        <w:tab w:val="center" w:pos="4677"/>
        <w:tab w:val="right" w:pos="9355"/>
      </w:tabs>
    </w:pPr>
    <w:rPr>
      <w:rFonts w:ascii="Calibri" w:hAnsi="Calibri"/>
    </w:rPr>
  </w:style>
  <w:style w:type="character" w:customStyle="1" w:styleId="af0">
    <w:name w:val="Нижний колонтитул Знак"/>
    <w:basedOn w:val="a1"/>
    <w:link w:val="af"/>
    <w:uiPriority w:val="99"/>
    <w:semiHidden/>
    <w:rsid w:val="004A6955"/>
    <w:rPr>
      <w:rFonts w:ascii="Calibri" w:eastAsia="Times New Roman" w:hAnsi="Calibri" w:cs="Times New Roman"/>
      <w:sz w:val="20"/>
      <w:szCs w:val="20"/>
      <w:lang w:eastAsia="ru-RU"/>
    </w:rPr>
  </w:style>
  <w:style w:type="paragraph" w:styleId="af1">
    <w:name w:val="Title"/>
    <w:basedOn w:val="a0"/>
    <w:next w:val="a0"/>
    <w:link w:val="af2"/>
    <w:uiPriority w:val="99"/>
    <w:qFormat/>
    <w:rsid w:val="004A6955"/>
    <w:pPr>
      <w:pBdr>
        <w:bottom w:val="single" w:sz="8" w:space="4" w:color="4F81BD"/>
      </w:pBdr>
      <w:spacing w:after="300"/>
    </w:pPr>
    <w:rPr>
      <w:rFonts w:ascii="Cambria" w:hAnsi="Cambria" w:cs="Cambria"/>
      <w:color w:val="17365D"/>
      <w:spacing w:val="5"/>
      <w:kern w:val="28"/>
      <w:sz w:val="52"/>
      <w:szCs w:val="52"/>
    </w:rPr>
  </w:style>
  <w:style w:type="character" w:customStyle="1" w:styleId="af2">
    <w:name w:val="Название Знак"/>
    <w:basedOn w:val="a1"/>
    <w:link w:val="af1"/>
    <w:uiPriority w:val="99"/>
    <w:rsid w:val="004A6955"/>
    <w:rPr>
      <w:rFonts w:ascii="Cambria" w:eastAsia="Times New Roman" w:hAnsi="Cambria" w:cs="Cambria"/>
      <w:color w:val="17365D"/>
      <w:spacing w:val="5"/>
      <w:kern w:val="28"/>
      <w:sz w:val="52"/>
      <w:szCs w:val="52"/>
      <w:lang w:eastAsia="ru-RU"/>
    </w:rPr>
  </w:style>
  <w:style w:type="character" w:customStyle="1" w:styleId="31">
    <w:name w:val="Основной текст 3 Знак"/>
    <w:aliases w:val="Знак Знак"/>
    <w:basedOn w:val="a1"/>
    <w:link w:val="32"/>
    <w:uiPriority w:val="99"/>
    <w:semiHidden/>
    <w:locked/>
    <w:rsid w:val="004A6955"/>
    <w:rPr>
      <w:rFonts w:ascii="Times New Roman" w:hAnsi="Times New Roman" w:cs="Times New Roman"/>
      <w:sz w:val="24"/>
      <w:szCs w:val="20"/>
    </w:rPr>
  </w:style>
  <w:style w:type="paragraph" w:styleId="32">
    <w:name w:val="Body Text 3"/>
    <w:aliases w:val="Знак"/>
    <w:basedOn w:val="a0"/>
    <w:link w:val="31"/>
    <w:uiPriority w:val="99"/>
    <w:semiHidden/>
    <w:unhideWhenUsed/>
    <w:rsid w:val="004A6955"/>
    <w:pPr>
      <w:jc w:val="both"/>
    </w:pPr>
    <w:rPr>
      <w:rFonts w:eastAsiaTheme="minorHAnsi"/>
      <w:sz w:val="24"/>
      <w:lang w:eastAsia="en-US"/>
    </w:rPr>
  </w:style>
  <w:style w:type="character" w:customStyle="1" w:styleId="310">
    <w:name w:val="Основной текст 3 Знак1"/>
    <w:aliases w:val="Знак Знак1"/>
    <w:basedOn w:val="a1"/>
    <w:link w:val="32"/>
    <w:uiPriority w:val="99"/>
    <w:semiHidden/>
    <w:rsid w:val="004A6955"/>
    <w:rPr>
      <w:rFonts w:ascii="Times New Roman" w:eastAsia="Times New Roman" w:hAnsi="Times New Roman" w:cs="Times New Roman"/>
      <w:sz w:val="16"/>
      <w:szCs w:val="16"/>
      <w:lang w:eastAsia="ru-RU"/>
    </w:rPr>
  </w:style>
  <w:style w:type="paragraph" w:styleId="af3">
    <w:name w:val="annotation subject"/>
    <w:basedOn w:val="ab"/>
    <w:next w:val="ab"/>
    <w:link w:val="af4"/>
    <w:uiPriority w:val="99"/>
    <w:semiHidden/>
    <w:unhideWhenUsed/>
    <w:rsid w:val="004A6955"/>
    <w:rPr>
      <w:b/>
      <w:bCs/>
    </w:rPr>
  </w:style>
  <w:style w:type="character" w:customStyle="1" w:styleId="af4">
    <w:name w:val="Тема примечания Знак"/>
    <w:basedOn w:val="ac"/>
    <w:link w:val="af3"/>
    <w:uiPriority w:val="99"/>
    <w:semiHidden/>
    <w:rsid w:val="004A6955"/>
    <w:rPr>
      <w:b/>
      <w:bCs/>
    </w:rPr>
  </w:style>
  <w:style w:type="paragraph" w:styleId="af5">
    <w:name w:val="Balloon Text"/>
    <w:basedOn w:val="a0"/>
    <w:link w:val="af6"/>
    <w:uiPriority w:val="99"/>
    <w:semiHidden/>
    <w:unhideWhenUsed/>
    <w:rsid w:val="004A6955"/>
    <w:rPr>
      <w:rFonts w:ascii="Tahoma" w:hAnsi="Tahoma" w:cs="Tahoma"/>
      <w:sz w:val="16"/>
      <w:szCs w:val="16"/>
    </w:rPr>
  </w:style>
  <w:style w:type="character" w:customStyle="1" w:styleId="af6">
    <w:name w:val="Текст выноски Знак"/>
    <w:basedOn w:val="a1"/>
    <w:link w:val="af5"/>
    <w:uiPriority w:val="99"/>
    <w:semiHidden/>
    <w:rsid w:val="004A6955"/>
    <w:rPr>
      <w:rFonts w:ascii="Tahoma" w:eastAsia="Times New Roman" w:hAnsi="Tahoma" w:cs="Tahoma"/>
      <w:sz w:val="16"/>
      <w:szCs w:val="16"/>
      <w:lang w:eastAsia="ru-RU"/>
    </w:rPr>
  </w:style>
  <w:style w:type="paragraph" w:styleId="af7">
    <w:name w:val="No Spacing"/>
    <w:uiPriority w:val="1"/>
    <w:qFormat/>
    <w:rsid w:val="004A6955"/>
    <w:pPr>
      <w:spacing w:after="0" w:line="240" w:lineRule="auto"/>
    </w:pPr>
    <w:rPr>
      <w:rFonts w:ascii="Calibri" w:eastAsia="Times New Roman" w:hAnsi="Calibri" w:cs="Times New Roman"/>
      <w:sz w:val="24"/>
      <w:szCs w:val="24"/>
      <w:lang w:eastAsia="ru-RU"/>
    </w:rPr>
  </w:style>
  <w:style w:type="paragraph" w:customStyle="1" w:styleId="ConsPlusCell">
    <w:name w:val="ConsPlusCell"/>
    <w:uiPriority w:val="99"/>
    <w:rsid w:val="004A69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uiPriority w:val="99"/>
    <w:rsid w:val="004A6955"/>
    <w:pPr>
      <w:suppressAutoHyphens/>
      <w:autoSpaceDN w:val="0"/>
      <w:spacing w:after="0" w:line="240" w:lineRule="auto"/>
    </w:pPr>
    <w:rPr>
      <w:rFonts w:ascii="Calibri" w:eastAsia="Times New Roman" w:hAnsi="Calibri" w:cs="Times New Roman"/>
      <w:kern w:val="3"/>
      <w:sz w:val="28"/>
      <w:szCs w:val="28"/>
      <w:lang w:eastAsia="zh-CN"/>
    </w:rPr>
  </w:style>
  <w:style w:type="character" w:customStyle="1" w:styleId="ConsPlusNormal0">
    <w:name w:val="ConsPlusNormal Знак"/>
    <w:link w:val="ConsPlusNormal"/>
    <w:locked/>
    <w:rsid w:val="004A6955"/>
    <w:rPr>
      <w:rFonts w:ascii="Calibri" w:eastAsia="Times New Roman" w:hAnsi="Calibri" w:cs="Calibri"/>
      <w:szCs w:val="20"/>
      <w:lang w:eastAsia="ru-RU"/>
    </w:rPr>
  </w:style>
  <w:style w:type="paragraph" w:customStyle="1" w:styleId="af8">
    <w:name w:val="Прижатый влево"/>
    <w:basedOn w:val="a0"/>
    <w:next w:val="a0"/>
    <w:uiPriority w:val="99"/>
    <w:rsid w:val="004A6955"/>
    <w:pPr>
      <w:autoSpaceDE w:val="0"/>
      <w:autoSpaceDN w:val="0"/>
      <w:adjustRightInd w:val="0"/>
    </w:pPr>
    <w:rPr>
      <w:rFonts w:ascii="Arial" w:hAnsi="Arial" w:cs="Arial"/>
      <w:sz w:val="24"/>
      <w:szCs w:val="24"/>
    </w:rPr>
  </w:style>
  <w:style w:type="paragraph" w:customStyle="1" w:styleId="a">
    <w:name w:val="Знак Знак Знак Знак"/>
    <w:basedOn w:val="a0"/>
    <w:uiPriority w:val="99"/>
    <w:semiHidden/>
    <w:rsid w:val="004A6955"/>
    <w:pPr>
      <w:numPr>
        <w:numId w:val="2"/>
      </w:numPr>
      <w:spacing w:before="120" w:after="160" w:line="240" w:lineRule="exact"/>
      <w:jc w:val="both"/>
    </w:pPr>
    <w:rPr>
      <w:rFonts w:ascii="Verdana" w:hAnsi="Verdana"/>
      <w:lang w:val="en-US" w:eastAsia="en-US"/>
    </w:rPr>
  </w:style>
  <w:style w:type="paragraph" w:customStyle="1" w:styleId="Style3">
    <w:name w:val="Style3"/>
    <w:basedOn w:val="a0"/>
    <w:uiPriority w:val="99"/>
    <w:rsid w:val="004A6955"/>
    <w:pPr>
      <w:widowControl w:val="0"/>
      <w:autoSpaceDE w:val="0"/>
      <w:autoSpaceDN w:val="0"/>
      <w:adjustRightInd w:val="0"/>
      <w:spacing w:line="326" w:lineRule="exact"/>
      <w:jc w:val="both"/>
    </w:pPr>
    <w:rPr>
      <w:rFonts w:ascii="Calibri" w:hAnsi="Calibri"/>
      <w:sz w:val="24"/>
      <w:szCs w:val="24"/>
    </w:rPr>
  </w:style>
  <w:style w:type="paragraph" w:customStyle="1" w:styleId="ConsPlusNonformat">
    <w:name w:val="ConsPlusNonformat"/>
    <w:uiPriority w:val="99"/>
    <w:rsid w:val="004A6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A6955"/>
    <w:pPr>
      <w:widowControl w:val="0"/>
      <w:autoSpaceDE w:val="0"/>
      <w:autoSpaceDN w:val="0"/>
      <w:spacing w:after="0" w:line="240" w:lineRule="auto"/>
    </w:pPr>
    <w:rPr>
      <w:rFonts w:ascii="Calibri" w:eastAsia="Times New Roman" w:hAnsi="Calibri" w:cs="Times New Roman"/>
      <w:b/>
      <w:sz w:val="24"/>
      <w:szCs w:val="20"/>
      <w:lang w:eastAsia="ru-RU"/>
    </w:rPr>
  </w:style>
  <w:style w:type="character" w:styleId="af9">
    <w:name w:val="annotation reference"/>
    <w:basedOn w:val="a1"/>
    <w:uiPriority w:val="99"/>
    <w:semiHidden/>
    <w:unhideWhenUsed/>
    <w:rsid w:val="004A6955"/>
    <w:rPr>
      <w:rFonts w:ascii="Times New Roman" w:hAnsi="Times New Roman" w:cs="Times New Roman" w:hint="default"/>
      <w:sz w:val="16"/>
      <w:szCs w:val="16"/>
    </w:rPr>
  </w:style>
  <w:style w:type="character" w:customStyle="1" w:styleId="afa">
    <w:name w:val="Гипертекстовая ссылка"/>
    <w:basedOn w:val="a1"/>
    <w:rsid w:val="004A6955"/>
    <w:rPr>
      <w:rFonts w:ascii="Times New Roman" w:hAnsi="Times New Roman" w:cs="Times New Roman" w:hint="default"/>
      <w:b/>
      <w:bCs/>
      <w:color w:val="008000"/>
    </w:rPr>
  </w:style>
  <w:style w:type="table" w:styleId="afb">
    <w:name w:val="Table Grid"/>
    <w:basedOn w:val="a2"/>
    <w:uiPriority w:val="59"/>
    <w:rsid w:val="004A69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2"/>
    <w:uiPriority w:val="59"/>
    <w:rsid w:val="004A69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10531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38.gosuslugi.ru/" TargetMode="External"/><Relationship Id="rId18" Type="http://schemas.openxmlformats.org/officeDocument/2006/relationships/hyperlink" Target="http://38.gosuslugi.ru/" TargetMode="External"/><Relationship Id="rId3" Type="http://schemas.openxmlformats.org/officeDocument/2006/relationships/styles" Target="styles.xml"/><Relationship Id="rId21" Type="http://schemas.openxmlformats.org/officeDocument/2006/relationships/hyperlink" Target="http://38.gosuslugi.ru/" TargetMode="External"/><Relationship Id="rId7" Type="http://schemas.openxmlformats.org/officeDocument/2006/relationships/hyperlink" Target="garantf1://21401583.0/" TargetMode="External"/><Relationship Id="rId12" Type="http://schemas.openxmlformats.org/officeDocument/2006/relationships/hyperlink" Target="http://38.gosuslugi.ru/" TargetMode="External"/><Relationship Id="rId17" Type="http://schemas.openxmlformats.org/officeDocument/2006/relationships/hyperlink" Target="http://www.cher.irkobl.ru/" TargetMode="External"/><Relationship Id="rId2" Type="http://schemas.openxmlformats.org/officeDocument/2006/relationships/numbering" Target="numbering.xml"/><Relationship Id="rId16" Type="http://schemas.openxmlformats.org/officeDocument/2006/relationships/hyperlink" Target="http://www.cher.irkobl.ru/" TargetMode="External"/><Relationship Id="rId20" Type="http://schemas.openxmlformats.org/officeDocument/2006/relationships/hyperlink" Target="http://www.cher.irkobl.ru/" TargetMode="External"/><Relationship Id="rId1" Type="http://schemas.openxmlformats.org/officeDocument/2006/relationships/customXml" Target="../customXml/item1.xml"/><Relationship Id="rId6" Type="http://schemas.openxmlformats.org/officeDocument/2006/relationships/hyperlink" Target="garantf1://21401583.0/" TargetMode="External"/><Relationship Id="rId11" Type="http://schemas.openxmlformats.org/officeDocument/2006/relationships/hyperlink" Target="http://www.mfc38.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garantf1://21401583.0/" TargetMode="External"/><Relationship Id="rId19" Type="http://schemas.openxmlformats.org/officeDocument/2006/relationships/hyperlink" Target="mailto:bulaiskoe_mo@mail.ru" TargetMode="External"/><Relationship Id="rId4" Type="http://schemas.openxmlformats.org/officeDocument/2006/relationships/settings" Target="settings.xml"/><Relationship Id="rId9" Type="http://schemas.openxmlformats.org/officeDocument/2006/relationships/hyperlink" Target="garantf1://21401583.0/" TargetMode="External"/><Relationship Id="rId14" Type="http://schemas.openxmlformats.org/officeDocument/2006/relationships/hyperlink" Target="garantf1://12084522.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A024F-85AA-4C2C-8BE6-8787F90A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33</Pages>
  <Words>9537</Words>
  <Characters>54366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cp:lastPrinted>2018-07-09T06:09:00Z</cp:lastPrinted>
  <dcterms:created xsi:type="dcterms:W3CDTF">2018-03-06T07:38:00Z</dcterms:created>
  <dcterms:modified xsi:type="dcterms:W3CDTF">2018-10-16T02:16:00Z</dcterms:modified>
</cp:coreProperties>
</file>